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E8" w:rsidRDefault="00280CE8" w:rsidP="00C977C3">
      <w:pPr>
        <w:widowControl w:val="0"/>
        <w:ind w:firstLine="709"/>
        <w:jc w:val="center"/>
        <w:rPr>
          <w:b/>
          <w:sz w:val="32"/>
          <w:szCs w:val="32"/>
        </w:rPr>
      </w:pPr>
    </w:p>
    <w:p w:rsidR="00C977C3" w:rsidRPr="00DA7DB1" w:rsidRDefault="00C977C3" w:rsidP="00C977C3">
      <w:pPr>
        <w:widowControl w:val="0"/>
        <w:ind w:firstLine="709"/>
        <w:jc w:val="center"/>
        <w:rPr>
          <w:b/>
          <w:color w:val="00B050"/>
          <w:sz w:val="32"/>
          <w:szCs w:val="32"/>
          <w:u w:val="single"/>
        </w:rPr>
      </w:pPr>
      <w:r w:rsidRPr="00DA7DB1">
        <w:rPr>
          <w:b/>
          <w:color w:val="00B050"/>
          <w:sz w:val="32"/>
          <w:szCs w:val="32"/>
          <w:u w:val="single"/>
        </w:rPr>
        <w:t>РАЗВИТИЕ ВНИМАНИЯ</w:t>
      </w:r>
    </w:p>
    <w:p w:rsidR="00C977C3" w:rsidRPr="00C977C3" w:rsidRDefault="00C977C3" w:rsidP="00C977C3">
      <w:pPr>
        <w:widowControl w:val="0"/>
        <w:ind w:firstLine="709"/>
        <w:jc w:val="center"/>
        <w:rPr>
          <w:sz w:val="28"/>
          <w:szCs w:val="28"/>
        </w:rPr>
      </w:pP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  <w:u w:val="single"/>
        </w:rPr>
      </w:pPr>
      <w:r w:rsidRPr="00A1097D">
        <w:rPr>
          <w:rStyle w:val="textb"/>
          <w:b/>
          <w:sz w:val="28"/>
          <w:szCs w:val="28"/>
        </w:rPr>
        <w:t>ВНИМАНИЕ</w:t>
      </w:r>
      <w:r w:rsidRPr="00A1097D">
        <w:rPr>
          <w:sz w:val="28"/>
          <w:szCs w:val="28"/>
        </w:rPr>
        <w:t xml:space="preserve"> есть сосредоточенность на чем-либо. Оно связано с интересами, скло</w:t>
      </w:r>
      <w:r w:rsidRPr="00A1097D">
        <w:rPr>
          <w:sz w:val="28"/>
          <w:szCs w:val="28"/>
        </w:rPr>
        <w:t>н</w:t>
      </w:r>
      <w:r w:rsidRPr="00A1097D">
        <w:rPr>
          <w:sz w:val="28"/>
          <w:szCs w:val="28"/>
        </w:rPr>
        <w:t>ностями, призванием человека, от его особенностей зависят такие качества личности, как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>чивающих успешное усвоение ребенком доступного для него объема знаний, умений и установление контакта со взрослым. Если внимание отсутствует, ребенок не может научиться ни подражать действиям взрослого, ни действовать по образцу, ни выпо</w:t>
      </w:r>
      <w:r w:rsidRPr="00A1097D">
        <w:rPr>
          <w:sz w:val="28"/>
          <w:szCs w:val="28"/>
        </w:rPr>
        <w:t>л</w:t>
      </w:r>
      <w:r w:rsidRPr="00A1097D">
        <w:rPr>
          <w:sz w:val="28"/>
          <w:szCs w:val="28"/>
        </w:rPr>
        <w:t>нять словесную инструкцию. Развитие внимания тесно переплетается с развитием з</w:t>
      </w:r>
      <w:r w:rsidRPr="00A1097D">
        <w:rPr>
          <w:sz w:val="28"/>
          <w:szCs w:val="28"/>
        </w:rPr>
        <w:t>а</w:t>
      </w:r>
      <w:r w:rsidRPr="00A1097D">
        <w:rPr>
          <w:sz w:val="28"/>
          <w:szCs w:val="28"/>
        </w:rPr>
        <w:t xml:space="preserve">поминания. </w:t>
      </w:r>
    </w:p>
    <w:p w:rsidR="00C977C3" w:rsidRPr="00A1097D" w:rsidRDefault="00C977C3" w:rsidP="00A1097D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A1097D">
        <w:rPr>
          <w:b/>
          <w:sz w:val="28"/>
          <w:szCs w:val="28"/>
          <w:u w:val="single"/>
        </w:rPr>
        <w:t>СВОЙСТВА ВНИМАНИЯ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Объем</w:t>
      </w:r>
      <w:r w:rsidRPr="00A1097D">
        <w:rPr>
          <w:b/>
          <w:sz w:val="28"/>
          <w:szCs w:val="28"/>
        </w:rPr>
        <w:t xml:space="preserve"> </w:t>
      </w:r>
      <w:r w:rsidRPr="00A1097D">
        <w:rPr>
          <w:sz w:val="28"/>
          <w:szCs w:val="28"/>
        </w:rPr>
        <w:t>- это количество объектов, воспринимаемых одновременно с достаточной я</w:t>
      </w:r>
      <w:r w:rsidRPr="00A1097D">
        <w:rPr>
          <w:sz w:val="28"/>
          <w:szCs w:val="28"/>
        </w:rPr>
        <w:t>с</w:t>
      </w:r>
      <w:r w:rsidRPr="00A1097D">
        <w:rPr>
          <w:sz w:val="28"/>
          <w:szCs w:val="28"/>
        </w:rPr>
        <w:t>ностью и отчетливостью. Объем внимания взрослого человека составляет от четырех до семи объектов одновременно. Объем внимания ребенка 1-5 объектов. Для ребенка дошкольного и младшего школьного возраста каждая буква является отдельным об</w:t>
      </w:r>
      <w:r w:rsidRPr="00A1097D">
        <w:rPr>
          <w:sz w:val="28"/>
          <w:szCs w:val="28"/>
        </w:rPr>
        <w:t>ъ</w:t>
      </w:r>
      <w:r w:rsidRPr="00A1097D">
        <w:rPr>
          <w:sz w:val="28"/>
          <w:szCs w:val="28"/>
        </w:rPr>
        <w:t>ектом. По мере овладения техникой чтения увеличивается и объем внимания, необх</w:t>
      </w:r>
      <w:r w:rsidRPr="00A1097D">
        <w:rPr>
          <w:sz w:val="28"/>
          <w:szCs w:val="28"/>
        </w:rPr>
        <w:t>о</w:t>
      </w:r>
      <w:r w:rsidRPr="00A1097D">
        <w:rPr>
          <w:sz w:val="28"/>
          <w:szCs w:val="28"/>
        </w:rPr>
        <w:t xml:space="preserve">димый для беглого чтения.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Устойчивость</w:t>
      </w:r>
      <w:r w:rsidRPr="00A1097D">
        <w:rPr>
          <w:sz w:val="28"/>
          <w:szCs w:val="28"/>
        </w:rPr>
        <w:t xml:space="preserve"> - это длительность удержания внимания к одному и тому же предмету или деятельности. Показателем устойчивости внимания является высокая продукти</w:t>
      </w:r>
      <w:r w:rsidRPr="00A1097D">
        <w:rPr>
          <w:sz w:val="28"/>
          <w:szCs w:val="28"/>
        </w:rPr>
        <w:t>в</w:t>
      </w:r>
      <w:r w:rsidRPr="00A1097D">
        <w:rPr>
          <w:sz w:val="28"/>
          <w:szCs w:val="28"/>
        </w:rPr>
        <w:t>ность деятельности в течение относительно длительного времени. Если внимание н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 xml:space="preserve">устойчиво, то качество работы резко снижается.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b/>
          <w:sz w:val="28"/>
          <w:szCs w:val="28"/>
        </w:rPr>
        <w:t>Интенсивность</w:t>
      </w:r>
      <w:r w:rsidRPr="00A1097D">
        <w:rPr>
          <w:sz w:val="28"/>
          <w:szCs w:val="28"/>
        </w:rPr>
        <w:t xml:space="preserve"> характеризуется относительно большой затратой нервной энергии при выполнении данного вида деятельности. Внимание в той или иной деятельности может проявляться с разной интенсивностью.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Концентрация</w:t>
      </w:r>
      <w:r w:rsidRPr="00A1097D">
        <w:rPr>
          <w:b/>
          <w:sz w:val="28"/>
          <w:szCs w:val="28"/>
        </w:rPr>
        <w:t xml:space="preserve"> </w:t>
      </w:r>
      <w:r w:rsidRPr="00A1097D">
        <w:rPr>
          <w:sz w:val="28"/>
          <w:szCs w:val="28"/>
        </w:rPr>
        <w:t xml:space="preserve">- это степень сосредоточения. Сосредоточенным называется внимание, направленное на какой-либо объект или вид деятельности и не распространяющееся на другие.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Распределение</w:t>
      </w:r>
      <w:r w:rsidRPr="00A1097D">
        <w:rPr>
          <w:sz w:val="28"/>
          <w:szCs w:val="28"/>
        </w:rPr>
        <w:t xml:space="preserve"> - это способность человека удерживать в центре внимания определе</w:t>
      </w:r>
      <w:r w:rsidRPr="00A1097D">
        <w:rPr>
          <w:sz w:val="28"/>
          <w:szCs w:val="28"/>
        </w:rPr>
        <w:t>н</w:t>
      </w:r>
      <w:r w:rsidRPr="00A1097D">
        <w:rPr>
          <w:sz w:val="28"/>
          <w:szCs w:val="28"/>
        </w:rPr>
        <w:t>ное число объектов одновременно, т.е. это одновременное внимание к двум или н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 xml:space="preserve">скольким объектам при одновременном выполнении действий с ними или наблюдении за ними. </w:t>
      </w:r>
    </w:p>
    <w:p w:rsidR="00280CE8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lastRenderedPageBreak/>
        <w:t>Переключение</w:t>
      </w:r>
      <w:r w:rsidRPr="00A1097D">
        <w:rPr>
          <w:sz w:val="28"/>
          <w:szCs w:val="28"/>
        </w:rPr>
        <w:t xml:space="preserve"> - это сознательное и осмысленное перемещение внимания с одного объекта на другой или с одной деятельности на другую в связи с постановкой новой задачи. В целом переключаемость внимания означает способность быстро ориентир</w:t>
      </w:r>
      <w:r w:rsidRPr="00A1097D">
        <w:rPr>
          <w:sz w:val="28"/>
          <w:szCs w:val="28"/>
        </w:rPr>
        <w:t>о</w:t>
      </w:r>
      <w:r w:rsidRPr="00A1097D">
        <w:rPr>
          <w:sz w:val="28"/>
          <w:szCs w:val="28"/>
        </w:rPr>
        <w:t xml:space="preserve">ваться в сложной ситуации. </w:t>
      </w:r>
    </w:p>
    <w:p w:rsidR="00C977C3" w:rsidRPr="00A1097D" w:rsidRDefault="00A1097D" w:rsidP="00A1097D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A1097D">
        <w:rPr>
          <w:b/>
          <w:sz w:val="28"/>
          <w:szCs w:val="28"/>
          <w:u w:val="single"/>
        </w:rPr>
        <w:t>НАРУШЕНИЯ ВНИМАНИЯ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Отвлекаемость</w:t>
      </w:r>
      <w:r w:rsidRPr="00A1097D">
        <w:rPr>
          <w:sz w:val="28"/>
          <w:szCs w:val="28"/>
        </w:rPr>
        <w:t xml:space="preserve"> - непроизвольное перемещение внимания с одного объекта на другой. </w:t>
      </w:r>
    </w:p>
    <w:p w:rsidR="009D5407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Рассеянность</w:t>
      </w:r>
      <w:r w:rsidRPr="00A1097D">
        <w:rPr>
          <w:b/>
          <w:sz w:val="28"/>
          <w:szCs w:val="28"/>
        </w:rPr>
        <w:t xml:space="preserve"> </w:t>
      </w:r>
      <w:r w:rsidRPr="00A1097D">
        <w:rPr>
          <w:sz w:val="28"/>
          <w:szCs w:val="28"/>
        </w:rPr>
        <w:t xml:space="preserve">- неспособность сосредоточиться на чем-либо определенном в течение длительного времени. Рассеянность может проявляться </w:t>
      </w:r>
    </w:p>
    <w:p w:rsidR="009D5407" w:rsidRPr="00A1097D" w:rsidRDefault="00C977C3" w:rsidP="00A1097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097D">
        <w:rPr>
          <w:sz w:val="28"/>
          <w:szCs w:val="28"/>
        </w:rPr>
        <w:t xml:space="preserve">а) в неспособности к сосредоточению; </w:t>
      </w:r>
    </w:p>
    <w:p w:rsidR="009D5407" w:rsidRPr="00A1097D" w:rsidRDefault="00C977C3" w:rsidP="00A1097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097D">
        <w:rPr>
          <w:sz w:val="28"/>
          <w:szCs w:val="28"/>
        </w:rPr>
        <w:t xml:space="preserve">б) в чрезмерной концентрации на одном объекте деятельности.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sz w:val="28"/>
          <w:szCs w:val="28"/>
        </w:rPr>
        <w:t>Рассеянностью называют также истощаемость внимания, как следствие болезни, пер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 xml:space="preserve">утомления.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Чрезмерная подвижность внимания</w:t>
      </w:r>
      <w:r w:rsidRPr="00A1097D">
        <w:rPr>
          <w:sz w:val="28"/>
          <w:szCs w:val="28"/>
        </w:rPr>
        <w:t xml:space="preserve"> - постоянный переход от одного объекта к др</w:t>
      </w:r>
      <w:r w:rsidRPr="00A1097D">
        <w:rPr>
          <w:sz w:val="28"/>
          <w:szCs w:val="28"/>
        </w:rPr>
        <w:t>у</w:t>
      </w:r>
      <w:r w:rsidRPr="00A1097D">
        <w:rPr>
          <w:sz w:val="28"/>
          <w:szCs w:val="28"/>
        </w:rPr>
        <w:t xml:space="preserve">гому, от одной деятельности к другой при низкой эффективности. </w:t>
      </w:r>
    </w:p>
    <w:p w:rsidR="00C977C3" w:rsidRPr="00A1097D" w:rsidRDefault="00C977C3" w:rsidP="00A1097D">
      <w:pPr>
        <w:widowControl w:val="0"/>
        <w:spacing w:line="360" w:lineRule="auto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Инертность</w:t>
      </w:r>
      <w:r w:rsidRPr="00A1097D">
        <w:rPr>
          <w:b/>
          <w:sz w:val="28"/>
          <w:szCs w:val="28"/>
        </w:rPr>
        <w:t xml:space="preserve"> -</w:t>
      </w:r>
      <w:r w:rsidRPr="00A1097D">
        <w:rPr>
          <w:sz w:val="28"/>
          <w:szCs w:val="28"/>
        </w:rPr>
        <w:t xml:space="preserve"> малая подвижность внимания, патологическая его фиксация на огран</w:t>
      </w:r>
      <w:r w:rsidRPr="00A1097D">
        <w:rPr>
          <w:sz w:val="28"/>
          <w:szCs w:val="28"/>
        </w:rPr>
        <w:t>и</w:t>
      </w:r>
      <w:r w:rsidRPr="00A1097D">
        <w:rPr>
          <w:sz w:val="28"/>
          <w:szCs w:val="28"/>
        </w:rPr>
        <w:t xml:space="preserve">ченном круге представлений и мыслей. </w:t>
      </w:r>
    </w:p>
    <w:p w:rsidR="00A1097D" w:rsidRDefault="00A1097D" w:rsidP="00A1097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C977C3" w:rsidRPr="00A1097D" w:rsidRDefault="00A1097D" w:rsidP="00A1097D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A1097D">
        <w:rPr>
          <w:b/>
          <w:sz w:val="28"/>
          <w:szCs w:val="28"/>
          <w:u w:val="single"/>
        </w:rPr>
        <w:t>ИГРЫ НА РАЗВИТИЕ ЗРИТЕЛЬНОГО ВНИМАНИЯ</w:t>
      </w:r>
    </w:p>
    <w:p w:rsidR="00C977C3" w:rsidRPr="00A1097D" w:rsidRDefault="00C977C3" w:rsidP="00A1097D">
      <w:pPr>
        <w:widowControl w:val="0"/>
        <w:numPr>
          <w:ilvl w:val="0"/>
          <w:numId w:val="35"/>
        </w:numPr>
        <w:spacing w:line="360" w:lineRule="auto"/>
        <w:ind w:left="142" w:firstLine="0"/>
        <w:jc w:val="both"/>
        <w:rPr>
          <w:b/>
          <w:sz w:val="28"/>
          <w:szCs w:val="28"/>
        </w:rPr>
      </w:pPr>
      <w:r w:rsidRPr="00A1097D">
        <w:rPr>
          <w:b/>
          <w:sz w:val="28"/>
          <w:szCs w:val="28"/>
        </w:rPr>
        <w:t xml:space="preserve">ЛОТО </w:t>
      </w:r>
    </w:p>
    <w:p w:rsidR="00C977C3" w:rsidRPr="00A1097D" w:rsidRDefault="00C977C3" w:rsidP="00A1097D">
      <w:pPr>
        <w:widowControl w:val="0"/>
        <w:numPr>
          <w:ilvl w:val="0"/>
          <w:numId w:val="35"/>
        </w:numPr>
        <w:spacing w:line="360" w:lineRule="auto"/>
        <w:ind w:left="142" w:firstLine="0"/>
        <w:jc w:val="both"/>
        <w:rPr>
          <w:b/>
          <w:sz w:val="28"/>
          <w:szCs w:val="28"/>
        </w:rPr>
      </w:pPr>
      <w:r w:rsidRPr="00A1097D">
        <w:rPr>
          <w:b/>
          <w:sz w:val="28"/>
          <w:szCs w:val="28"/>
        </w:rPr>
        <w:t xml:space="preserve">ДОМИНО </w:t>
      </w:r>
    </w:p>
    <w:p w:rsidR="00C977C3" w:rsidRPr="00A1097D" w:rsidRDefault="00C977C3" w:rsidP="00A1097D">
      <w:pPr>
        <w:widowControl w:val="0"/>
        <w:numPr>
          <w:ilvl w:val="0"/>
          <w:numId w:val="35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НАЙДИ ДВА ОДИНАКОВЫХ ПРЕДМЕТА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Предлагается карточка с изображением пяти и более предметов, из которых два предмета одинаковые. Требуется найти одинаковые предметы, объяснить свой в</w:t>
      </w:r>
      <w:r w:rsidRPr="00A1097D">
        <w:rPr>
          <w:sz w:val="28"/>
          <w:szCs w:val="28"/>
        </w:rPr>
        <w:t>ы</w:t>
      </w:r>
      <w:r w:rsidRPr="00A1097D">
        <w:rPr>
          <w:sz w:val="28"/>
          <w:szCs w:val="28"/>
        </w:rPr>
        <w:t xml:space="preserve">бор. </w:t>
      </w:r>
    </w:p>
    <w:p w:rsidR="005B146A" w:rsidRPr="00A1097D" w:rsidRDefault="00C977C3" w:rsidP="00A1097D">
      <w:pPr>
        <w:widowControl w:val="0"/>
        <w:numPr>
          <w:ilvl w:val="0"/>
          <w:numId w:val="35"/>
        </w:numPr>
        <w:spacing w:line="360" w:lineRule="auto"/>
        <w:ind w:hanging="1287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ИСКЛЮЧЕНИЕ ЛИШНЕГО</w:t>
      </w:r>
    </w:p>
    <w:p w:rsidR="00C977C3" w:rsidRPr="00A1097D" w:rsidRDefault="00C977C3" w:rsidP="00A1097D">
      <w:pPr>
        <w:widowControl w:val="0"/>
        <w:spacing w:line="360" w:lineRule="auto"/>
        <w:ind w:left="142"/>
        <w:rPr>
          <w:sz w:val="28"/>
          <w:szCs w:val="28"/>
        </w:rPr>
      </w:pPr>
      <w:r w:rsidRPr="00A1097D">
        <w:rPr>
          <w:sz w:val="28"/>
          <w:szCs w:val="28"/>
        </w:rPr>
        <w:t xml:space="preserve">Предлагается карточка с изображением 4-5 предметов, один из которых отличается от остальных. Необходимо его найти.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НАЙДИ ОТЛИЧИЯ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Предлагается карточка с изображением двух картинок, имеющих несколько разл</w:t>
      </w:r>
      <w:r w:rsidRPr="00A1097D">
        <w:rPr>
          <w:sz w:val="28"/>
          <w:szCs w:val="28"/>
        </w:rPr>
        <w:t>и</w:t>
      </w:r>
      <w:r w:rsidRPr="00A1097D">
        <w:rPr>
          <w:sz w:val="28"/>
          <w:szCs w:val="28"/>
        </w:rPr>
        <w:t xml:space="preserve">чий. Необходимо как можно быстрее найти эти отличия.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ВЫКЛАДЫВАНИЕ УЗОРА ИЗ МОЗАИКИ ИЛИ ИЗ ПАЛОЧЕК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 xml:space="preserve">Ребенку предлагают выложить из мозаики (или палочек) по образцу букву, цифру, </w:t>
      </w:r>
      <w:r w:rsidRPr="00A1097D">
        <w:rPr>
          <w:sz w:val="28"/>
          <w:szCs w:val="28"/>
        </w:rPr>
        <w:lastRenderedPageBreak/>
        <w:t xml:space="preserve">узор, силуэт и т.п.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НАНИЗЫВАНИЕ БУСИНОК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предлагается образец или схема нанизывания бус (например, -ОХОХОХО- -ОООХХХООО- -ООХХОХОХХОО-), нитка или проволока, бусинки. Ребенок соб</w:t>
      </w:r>
      <w:r w:rsidRPr="00A1097D">
        <w:rPr>
          <w:sz w:val="28"/>
          <w:szCs w:val="28"/>
        </w:rPr>
        <w:t>и</w:t>
      </w:r>
      <w:r w:rsidRPr="00A1097D">
        <w:rPr>
          <w:sz w:val="28"/>
          <w:szCs w:val="28"/>
        </w:rPr>
        <w:t xml:space="preserve">рает бусы.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СРИСОВЫВАНИЕ ПО КЛЕТОЧКАМ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дается лист в клеточку (крупную или мелкую), образец для рисования (о</w:t>
      </w:r>
      <w:r w:rsidRPr="00A1097D">
        <w:rPr>
          <w:sz w:val="28"/>
          <w:szCs w:val="28"/>
        </w:rPr>
        <w:t>р</w:t>
      </w:r>
      <w:r w:rsidRPr="00A1097D">
        <w:rPr>
          <w:sz w:val="28"/>
          <w:szCs w:val="28"/>
        </w:rPr>
        <w:t>намент или замкнутая фигура), карандаш. Необходимо перерисовать узор по клето</w:t>
      </w:r>
      <w:r w:rsidRPr="00A1097D">
        <w:rPr>
          <w:sz w:val="28"/>
          <w:szCs w:val="28"/>
        </w:rPr>
        <w:t>ч</w:t>
      </w:r>
      <w:r w:rsidRPr="00A1097D">
        <w:rPr>
          <w:sz w:val="28"/>
          <w:szCs w:val="28"/>
        </w:rPr>
        <w:t xml:space="preserve">кам.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ЛАБИРИНТ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 xml:space="preserve">Пройти по лабиринту, прослеживая путь взором, в случае затруднения пальцем или карандашом.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НАЗОВИ ПРЕДМЕТ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даются рисунки с замаскированными (неполными, перечеркнутыми, нал</w:t>
      </w:r>
      <w:r w:rsidRPr="00A1097D">
        <w:rPr>
          <w:sz w:val="28"/>
          <w:szCs w:val="28"/>
        </w:rPr>
        <w:t>о</w:t>
      </w:r>
      <w:r w:rsidRPr="00A1097D">
        <w:rPr>
          <w:sz w:val="28"/>
          <w:szCs w:val="28"/>
        </w:rPr>
        <w:t xml:space="preserve">женными друг на друга) изображениями предметов. Необходимо их назвать.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СКОЛЬКО ЧЕГО?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ребенка просят осмотреть комнату и назвать как можно больше имеющихся предм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 xml:space="preserve">тов, начинающихся на букву "К", "Т", "С", все стеклянные или металлические, все круглые, или все белые предметы.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ДОРИСУЙ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предлагается назвать, что отсутствует в изображении предметов и дорис</w:t>
      </w:r>
      <w:r w:rsidRPr="00A1097D">
        <w:rPr>
          <w:sz w:val="28"/>
          <w:szCs w:val="28"/>
        </w:rPr>
        <w:t>о</w:t>
      </w:r>
      <w:r w:rsidRPr="00A1097D">
        <w:rPr>
          <w:sz w:val="28"/>
          <w:szCs w:val="28"/>
        </w:rPr>
        <w:t xml:space="preserve">вать их. Примеры: дом без окон, машина без колес, цветок без стебелька и т.п.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ЗАЧЕРКНИ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предлагается таблица, где в несколько рядов изображены знакомые предм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>ты или геометрические фигуры. Нужно зачеркнуть, например, все елки или все ква</w:t>
      </w:r>
      <w:r w:rsidRPr="00A1097D">
        <w:rPr>
          <w:sz w:val="28"/>
          <w:szCs w:val="28"/>
        </w:rPr>
        <w:t>д</w:t>
      </w:r>
      <w:r w:rsidRPr="00A1097D">
        <w:rPr>
          <w:sz w:val="28"/>
          <w:szCs w:val="28"/>
        </w:rPr>
        <w:t xml:space="preserve">раты. </w:t>
      </w:r>
    </w:p>
    <w:p w:rsidR="005B146A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КОРРЕКТОР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Материал: листы с крупным печатным текстом. Попросите ребенка находить и в</w:t>
      </w:r>
      <w:r w:rsidRPr="00A1097D">
        <w:rPr>
          <w:sz w:val="28"/>
          <w:szCs w:val="28"/>
        </w:rPr>
        <w:t>ы</w:t>
      </w:r>
      <w:r w:rsidRPr="00A1097D">
        <w:rPr>
          <w:sz w:val="28"/>
          <w:szCs w:val="28"/>
        </w:rPr>
        <w:t xml:space="preserve">черкивать в тексте какую-нибудь букву. Следите, чтобы он двигался по строкам. Фиксируйте качество работы ребенка (время, за которое он просматривает 3-5 строк, количество ошибок), поощряйте его за прогресс. </w:t>
      </w:r>
    </w:p>
    <w:p w:rsidR="00C977C3" w:rsidRPr="00A1097D" w:rsidRDefault="00C977C3" w:rsidP="00A1097D">
      <w:pPr>
        <w:widowControl w:val="0"/>
        <w:numPr>
          <w:ilvl w:val="0"/>
          <w:numId w:val="36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РАЗВЕДЧИКИ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lastRenderedPageBreak/>
        <w:t>Ребенку предлагается рассмотреть достаточно сложную сюжетную картинку и з</w:t>
      </w:r>
      <w:r w:rsidRPr="00A1097D">
        <w:rPr>
          <w:sz w:val="28"/>
          <w:szCs w:val="28"/>
        </w:rPr>
        <w:t>а</w:t>
      </w:r>
      <w:r w:rsidRPr="00A1097D">
        <w:rPr>
          <w:sz w:val="28"/>
          <w:szCs w:val="28"/>
        </w:rPr>
        <w:t>помнить все детали. Затем взрослый задает вопросы по этой картинке, ребенок отв</w:t>
      </w:r>
      <w:r w:rsidRPr="00A1097D">
        <w:rPr>
          <w:sz w:val="28"/>
          <w:szCs w:val="28"/>
        </w:rPr>
        <w:t>е</w:t>
      </w:r>
      <w:r w:rsidRPr="00A1097D">
        <w:rPr>
          <w:sz w:val="28"/>
          <w:szCs w:val="28"/>
        </w:rPr>
        <w:t xml:space="preserve">чает на них. </w:t>
      </w:r>
    </w:p>
    <w:p w:rsidR="00C977C3" w:rsidRPr="00A1097D" w:rsidRDefault="00A1097D" w:rsidP="00A1097D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A1097D">
        <w:rPr>
          <w:b/>
          <w:sz w:val="28"/>
          <w:szCs w:val="28"/>
          <w:u w:val="single"/>
        </w:rPr>
        <w:t>ИГРЫ НА РАЗВИТИЕ СЛУХОВОГО ВНИМАНИЯ</w:t>
      </w:r>
    </w:p>
    <w:p w:rsidR="005B146A" w:rsidRPr="00A1097D" w:rsidRDefault="00C977C3" w:rsidP="00A1097D">
      <w:pPr>
        <w:widowControl w:val="0"/>
        <w:numPr>
          <w:ilvl w:val="0"/>
          <w:numId w:val="37"/>
        </w:numPr>
        <w:spacing w:line="360" w:lineRule="auto"/>
        <w:ind w:left="284" w:firstLine="0"/>
        <w:rPr>
          <w:sz w:val="28"/>
          <w:szCs w:val="28"/>
        </w:rPr>
      </w:pPr>
      <w:bookmarkStart w:id="0" w:name="_GoBack"/>
      <w:bookmarkEnd w:id="0"/>
      <w:r w:rsidRPr="00A1097D">
        <w:rPr>
          <w:rStyle w:val="textb"/>
          <w:b/>
          <w:sz w:val="28"/>
          <w:szCs w:val="28"/>
        </w:rPr>
        <w:t>ЧТО ЗВУЧАЛО?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демонстрируется звучание разных предметов (звучащих игрушек, муз</w:t>
      </w:r>
      <w:r w:rsidRPr="00A1097D">
        <w:rPr>
          <w:sz w:val="28"/>
          <w:szCs w:val="28"/>
        </w:rPr>
        <w:t>ы</w:t>
      </w:r>
      <w:r w:rsidRPr="00A1097D">
        <w:rPr>
          <w:sz w:val="28"/>
          <w:szCs w:val="28"/>
        </w:rPr>
        <w:t xml:space="preserve">кальных инструментов). Затем эти предметы звучат за ширмой, а ребенок называет, что звучало. </w:t>
      </w:r>
    </w:p>
    <w:p w:rsidR="005B146A" w:rsidRPr="00A1097D" w:rsidRDefault="00C977C3" w:rsidP="00A1097D">
      <w:pPr>
        <w:widowControl w:val="0"/>
        <w:numPr>
          <w:ilvl w:val="0"/>
          <w:numId w:val="37"/>
        </w:numPr>
        <w:spacing w:line="360" w:lineRule="auto"/>
        <w:ind w:left="284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ЧЕТЫРЕ СТИХИИ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Играющие сидят по кругу и выполняют движения в соответствии со словами: "зе</w:t>
      </w:r>
      <w:r w:rsidRPr="00A1097D">
        <w:rPr>
          <w:sz w:val="28"/>
          <w:szCs w:val="28"/>
        </w:rPr>
        <w:t>м</w:t>
      </w:r>
      <w:r w:rsidRPr="00A1097D">
        <w:rPr>
          <w:sz w:val="28"/>
          <w:szCs w:val="28"/>
        </w:rPr>
        <w:t xml:space="preserve">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 </w:t>
      </w:r>
    </w:p>
    <w:p w:rsidR="00DA7DB1" w:rsidRPr="005B77C3" w:rsidRDefault="00C977C3" w:rsidP="005B77C3">
      <w:pPr>
        <w:widowControl w:val="0"/>
        <w:numPr>
          <w:ilvl w:val="0"/>
          <w:numId w:val="37"/>
        </w:numPr>
        <w:spacing w:line="360" w:lineRule="auto"/>
        <w:ind w:left="284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 xml:space="preserve">ПОСЛУШАЙ И </w:t>
      </w:r>
      <w:proofErr w:type="gramStart"/>
      <w:r w:rsidRPr="00A1097D">
        <w:rPr>
          <w:rStyle w:val="textb"/>
          <w:b/>
          <w:sz w:val="28"/>
          <w:szCs w:val="28"/>
        </w:rPr>
        <w:t>ВОСПРОИЗВЕДИ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Ребенку предлагается</w:t>
      </w:r>
      <w:proofErr w:type="gramEnd"/>
      <w:r w:rsidRPr="00A1097D">
        <w:rPr>
          <w:sz w:val="28"/>
          <w:szCs w:val="28"/>
        </w:rPr>
        <w:t xml:space="preserve"> воспроизводить по образцу, задаваемому взрослым, ритми</w:t>
      </w:r>
      <w:r w:rsidRPr="00A1097D">
        <w:rPr>
          <w:sz w:val="28"/>
          <w:szCs w:val="28"/>
        </w:rPr>
        <w:t>ч</w:t>
      </w:r>
      <w:r w:rsidRPr="00A1097D">
        <w:rPr>
          <w:sz w:val="28"/>
          <w:szCs w:val="28"/>
        </w:rPr>
        <w:t xml:space="preserve">ные удары палочкой по столу. </w:t>
      </w:r>
    </w:p>
    <w:p w:rsidR="00C977C3" w:rsidRPr="00DA7DB1" w:rsidRDefault="00DA7DB1" w:rsidP="00A1097D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A7DB1">
        <w:rPr>
          <w:b/>
          <w:sz w:val="28"/>
          <w:szCs w:val="28"/>
          <w:u w:val="single"/>
        </w:rPr>
        <w:t>ИГРЫ НА РАЗВИТИЕ МОТОРНО-ДВИГАТЕЛЬНОГО ВНИМАНИЯ</w:t>
      </w:r>
    </w:p>
    <w:p w:rsidR="005B146A" w:rsidRPr="00A1097D" w:rsidRDefault="00C977C3" w:rsidP="00A1097D">
      <w:pPr>
        <w:widowControl w:val="0"/>
        <w:numPr>
          <w:ilvl w:val="0"/>
          <w:numId w:val="38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КТО ЛЕТАЕТ?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 xml:space="preserve"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 </w:t>
      </w:r>
    </w:p>
    <w:p w:rsidR="005B146A" w:rsidRPr="00A1097D" w:rsidRDefault="00C977C3" w:rsidP="00A1097D">
      <w:pPr>
        <w:widowControl w:val="0"/>
        <w:numPr>
          <w:ilvl w:val="0"/>
          <w:numId w:val="38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СЪЕДОБНОЕ-НЕСЪЕДОБНОЕ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 xml:space="preserve">В зависимости от названного предмета (съедобен он или нет) ребенок должен ловить или отбивать мяч, брошенный ему взрослым. </w:t>
      </w:r>
    </w:p>
    <w:p w:rsidR="005B146A" w:rsidRPr="00A1097D" w:rsidRDefault="00C977C3" w:rsidP="00A1097D">
      <w:pPr>
        <w:widowControl w:val="0"/>
        <w:numPr>
          <w:ilvl w:val="0"/>
          <w:numId w:val="38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УХО-НОС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Ребенок слушает команду: "Ухо" и дотрагивается до уха. "Нос" - дотрагивается до носа. Взрослый сначала выполняет задание вместе с ребенком, затем умышленно д</w:t>
      </w:r>
      <w:r w:rsidRPr="00A1097D">
        <w:rPr>
          <w:sz w:val="28"/>
          <w:szCs w:val="28"/>
        </w:rPr>
        <w:t>о</w:t>
      </w:r>
      <w:r w:rsidRPr="00A1097D">
        <w:rPr>
          <w:sz w:val="28"/>
          <w:szCs w:val="28"/>
        </w:rPr>
        <w:t xml:space="preserve">пускает ошибки. Ребенок должен быть внимательным и не ошибиться. </w:t>
      </w:r>
    </w:p>
    <w:p w:rsidR="00C977C3" w:rsidRPr="005B77C3" w:rsidRDefault="00C977C3" w:rsidP="005B77C3">
      <w:pPr>
        <w:widowControl w:val="0"/>
        <w:numPr>
          <w:ilvl w:val="0"/>
          <w:numId w:val="38"/>
        </w:numPr>
        <w:spacing w:line="360" w:lineRule="auto"/>
        <w:ind w:left="142" w:firstLine="0"/>
        <w:rPr>
          <w:sz w:val="28"/>
          <w:szCs w:val="28"/>
        </w:rPr>
      </w:pPr>
      <w:r w:rsidRPr="00A1097D">
        <w:rPr>
          <w:rStyle w:val="textb"/>
          <w:b/>
          <w:sz w:val="28"/>
          <w:szCs w:val="28"/>
        </w:rPr>
        <w:t>ЗАПРЕЩЕННОЕ ДВИЖЕНИЕ</w:t>
      </w:r>
      <w:r w:rsidRPr="00A1097D">
        <w:rPr>
          <w:b/>
          <w:sz w:val="28"/>
          <w:szCs w:val="28"/>
        </w:rPr>
        <w:br/>
      </w:r>
      <w:r w:rsidRPr="00A1097D">
        <w:rPr>
          <w:sz w:val="28"/>
          <w:szCs w:val="28"/>
        </w:rPr>
        <w:t>Ведущий показывает детям движение, которое повторять нельзя. Затем он показыв</w:t>
      </w:r>
      <w:r w:rsidRPr="00A1097D">
        <w:rPr>
          <w:sz w:val="28"/>
          <w:szCs w:val="28"/>
        </w:rPr>
        <w:t>а</w:t>
      </w:r>
      <w:r w:rsidRPr="00A1097D">
        <w:rPr>
          <w:sz w:val="28"/>
          <w:szCs w:val="28"/>
        </w:rPr>
        <w:t>ет разные движения руками, ногами. Тот, кто повторил запретное движение, выбыв</w:t>
      </w:r>
      <w:r w:rsidRPr="00A1097D">
        <w:rPr>
          <w:sz w:val="28"/>
          <w:szCs w:val="28"/>
        </w:rPr>
        <w:t>а</w:t>
      </w:r>
      <w:r w:rsidRPr="00A1097D">
        <w:rPr>
          <w:sz w:val="28"/>
          <w:szCs w:val="28"/>
        </w:rPr>
        <w:t xml:space="preserve">ет из игры. Запретным может быть любое движение или сочетание движений. </w:t>
      </w:r>
    </w:p>
    <w:p w:rsidR="00C977C3" w:rsidRPr="00A1097D" w:rsidRDefault="00C977C3" w:rsidP="00A1097D">
      <w:pPr>
        <w:widowControl w:val="0"/>
        <w:spacing w:line="360" w:lineRule="auto"/>
        <w:ind w:firstLine="709"/>
        <w:rPr>
          <w:sz w:val="28"/>
          <w:szCs w:val="28"/>
        </w:rPr>
      </w:pPr>
    </w:p>
    <w:p w:rsidR="00C977C3" w:rsidRPr="00A1097D" w:rsidRDefault="00C977C3" w:rsidP="00A1097D">
      <w:pPr>
        <w:widowControl w:val="0"/>
        <w:spacing w:line="360" w:lineRule="auto"/>
        <w:ind w:firstLine="709"/>
        <w:rPr>
          <w:sz w:val="28"/>
          <w:szCs w:val="28"/>
        </w:rPr>
      </w:pPr>
    </w:p>
    <w:p w:rsidR="00C977C3" w:rsidRPr="00A1097D" w:rsidRDefault="00C977C3" w:rsidP="00A1097D">
      <w:pPr>
        <w:widowControl w:val="0"/>
        <w:spacing w:line="360" w:lineRule="auto"/>
        <w:ind w:firstLine="709"/>
        <w:rPr>
          <w:sz w:val="28"/>
          <w:szCs w:val="28"/>
        </w:rPr>
      </w:pPr>
    </w:p>
    <w:p w:rsidR="00C977C3" w:rsidRPr="00A1097D" w:rsidRDefault="00C977C3" w:rsidP="00A1097D">
      <w:pPr>
        <w:widowControl w:val="0"/>
        <w:spacing w:line="360" w:lineRule="auto"/>
        <w:ind w:firstLine="709"/>
        <w:rPr>
          <w:sz w:val="28"/>
          <w:szCs w:val="28"/>
        </w:rPr>
      </w:pPr>
    </w:p>
    <w:sectPr w:rsidR="00C977C3" w:rsidRPr="00A1097D" w:rsidSect="005B146A">
      <w:pgSz w:w="11906" w:h="16838" w:code="9"/>
      <w:pgMar w:top="720" w:right="720" w:bottom="720" w:left="720" w:header="720" w:footer="720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6E6"/>
    <w:multiLevelType w:val="hybridMultilevel"/>
    <w:tmpl w:val="B61E148C"/>
    <w:lvl w:ilvl="0" w:tplc="BDB07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DC1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04D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AE09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202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E65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9AE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EF9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DCE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96652"/>
    <w:multiLevelType w:val="hybridMultilevel"/>
    <w:tmpl w:val="45624B70"/>
    <w:lvl w:ilvl="0" w:tplc="6ED09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0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AAC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5000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823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BC6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8875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629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383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B5401"/>
    <w:multiLevelType w:val="hybridMultilevel"/>
    <w:tmpl w:val="F90263C0"/>
    <w:lvl w:ilvl="0" w:tplc="2A542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4E9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A64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A4C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F09E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2AC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6E4B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08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023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B52A9"/>
    <w:multiLevelType w:val="hybridMultilevel"/>
    <w:tmpl w:val="E8D008BA"/>
    <w:lvl w:ilvl="0" w:tplc="33162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EA15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90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4A20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80A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AAC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24AC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784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FA2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D4C4E"/>
    <w:multiLevelType w:val="hybridMultilevel"/>
    <w:tmpl w:val="2F4AB402"/>
    <w:lvl w:ilvl="0" w:tplc="48C29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4CB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56F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C41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7EC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6AF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7832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F0A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0E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D7C29"/>
    <w:multiLevelType w:val="hybridMultilevel"/>
    <w:tmpl w:val="EE8403BC"/>
    <w:lvl w:ilvl="0" w:tplc="7CD8DA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6A3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E80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8620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66E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684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CF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260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343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E7D8A"/>
    <w:multiLevelType w:val="hybridMultilevel"/>
    <w:tmpl w:val="DEB446E4"/>
    <w:lvl w:ilvl="0" w:tplc="04C07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5C8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6A8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4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F885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648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305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9A7D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602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D521C"/>
    <w:multiLevelType w:val="hybridMultilevel"/>
    <w:tmpl w:val="8D021BFC"/>
    <w:lvl w:ilvl="0" w:tplc="815E8468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C4608C"/>
    <w:multiLevelType w:val="hybridMultilevel"/>
    <w:tmpl w:val="5B0C4302"/>
    <w:lvl w:ilvl="0" w:tplc="0A00F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E8A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E287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883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322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86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E2A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48D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0A2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536AA"/>
    <w:multiLevelType w:val="hybridMultilevel"/>
    <w:tmpl w:val="C952DA26"/>
    <w:lvl w:ilvl="0" w:tplc="90405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60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9C2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BC71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A82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5EE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F27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009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2A9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E0E43"/>
    <w:multiLevelType w:val="hybridMultilevel"/>
    <w:tmpl w:val="9B942622"/>
    <w:lvl w:ilvl="0" w:tplc="5C465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DCA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92E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205C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8C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2F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7C9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F89B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06E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A1FCD"/>
    <w:multiLevelType w:val="hybridMultilevel"/>
    <w:tmpl w:val="52980BA4"/>
    <w:lvl w:ilvl="0" w:tplc="E1065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24D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3A8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727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3612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52A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6CE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AC5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9E0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4425C"/>
    <w:multiLevelType w:val="hybridMultilevel"/>
    <w:tmpl w:val="EDB612D2"/>
    <w:lvl w:ilvl="0" w:tplc="7B7C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60F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FE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A863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1AE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A6E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4A78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8CB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CAA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D96D15"/>
    <w:multiLevelType w:val="hybridMultilevel"/>
    <w:tmpl w:val="313893F2"/>
    <w:lvl w:ilvl="0" w:tplc="50785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69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0C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C2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A7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03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04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08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C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2B7FB8"/>
    <w:multiLevelType w:val="hybridMultilevel"/>
    <w:tmpl w:val="F534673C"/>
    <w:lvl w:ilvl="0" w:tplc="090C4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761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EA8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8450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F65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E0B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BECE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DA15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CC2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40613"/>
    <w:multiLevelType w:val="hybridMultilevel"/>
    <w:tmpl w:val="88BAB648"/>
    <w:lvl w:ilvl="0" w:tplc="78224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2AB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840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F23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26C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08E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BCD2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0689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7E9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A654C"/>
    <w:multiLevelType w:val="hybridMultilevel"/>
    <w:tmpl w:val="A08A50F0"/>
    <w:lvl w:ilvl="0" w:tplc="815E8468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C74F95"/>
    <w:multiLevelType w:val="hybridMultilevel"/>
    <w:tmpl w:val="B73C26C0"/>
    <w:lvl w:ilvl="0" w:tplc="FA4CD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BC4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CA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74D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A66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8C4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CC6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D672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04F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06CED"/>
    <w:multiLevelType w:val="hybridMultilevel"/>
    <w:tmpl w:val="248C7106"/>
    <w:lvl w:ilvl="0" w:tplc="92D6A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CA3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20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5E34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EEB8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8E6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380A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4AA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928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71C2C"/>
    <w:multiLevelType w:val="hybridMultilevel"/>
    <w:tmpl w:val="D270B9FA"/>
    <w:lvl w:ilvl="0" w:tplc="3050C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80E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287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16CB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282C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367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FA5C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2255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32F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114A0"/>
    <w:multiLevelType w:val="hybridMultilevel"/>
    <w:tmpl w:val="DA4659EA"/>
    <w:lvl w:ilvl="0" w:tplc="F4FE3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4A4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26B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889A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767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566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A0C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94CC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8E4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854AD"/>
    <w:multiLevelType w:val="hybridMultilevel"/>
    <w:tmpl w:val="784A3714"/>
    <w:lvl w:ilvl="0" w:tplc="56905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407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509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9CE6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6A9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300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245E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BA33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EA0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81563B"/>
    <w:multiLevelType w:val="hybridMultilevel"/>
    <w:tmpl w:val="DF16F8C2"/>
    <w:lvl w:ilvl="0" w:tplc="815E8468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7677DE"/>
    <w:multiLevelType w:val="hybridMultilevel"/>
    <w:tmpl w:val="9AD8FA94"/>
    <w:lvl w:ilvl="0" w:tplc="88AE2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D62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522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50B0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2C3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6C0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C0C2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A88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040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4C195A"/>
    <w:multiLevelType w:val="hybridMultilevel"/>
    <w:tmpl w:val="6ADAC48A"/>
    <w:lvl w:ilvl="0" w:tplc="8C5AF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4A1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38DD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C7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72E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4AE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2633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E24C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F4D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D21C58"/>
    <w:multiLevelType w:val="hybridMultilevel"/>
    <w:tmpl w:val="14963F3A"/>
    <w:lvl w:ilvl="0" w:tplc="815E8468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827013"/>
    <w:multiLevelType w:val="hybridMultilevel"/>
    <w:tmpl w:val="93A4836C"/>
    <w:lvl w:ilvl="0" w:tplc="58A2D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7E4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81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82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45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A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7A5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A4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24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C17EC"/>
    <w:multiLevelType w:val="hybridMultilevel"/>
    <w:tmpl w:val="B922F1DE"/>
    <w:lvl w:ilvl="0" w:tplc="5B7C1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D89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AAC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686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4AB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0C0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E23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1AFA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C49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251D60"/>
    <w:multiLevelType w:val="hybridMultilevel"/>
    <w:tmpl w:val="7D689B0C"/>
    <w:lvl w:ilvl="0" w:tplc="1D70DBE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8137845"/>
    <w:multiLevelType w:val="hybridMultilevel"/>
    <w:tmpl w:val="9BE2AD6E"/>
    <w:lvl w:ilvl="0" w:tplc="06BA4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842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EC9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21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A04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088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8A8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EC8C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307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D7BF4"/>
    <w:multiLevelType w:val="hybridMultilevel"/>
    <w:tmpl w:val="2B84DAE2"/>
    <w:lvl w:ilvl="0" w:tplc="D1F42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7E5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8D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68C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C48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50C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6E95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AA8D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2E3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FE15E2"/>
    <w:multiLevelType w:val="hybridMultilevel"/>
    <w:tmpl w:val="76BC8298"/>
    <w:lvl w:ilvl="0" w:tplc="6FBE6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8A7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AA9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6E8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0C8D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AAF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088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9AB1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503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1F7939"/>
    <w:multiLevelType w:val="hybridMultilevel"/>
    <w:tmpl w:val="84B47AF8"/>
    <w:lvl w:ilvl="0" w:tplc="E8689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AE0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66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6409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DE42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646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63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9677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80A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D6034F"/>
    <w:multiLevelType w:val="hybridMultilevel"/>
    <w:tmpl w:val="2F2CFBA2"/>
    <w:lvl w:ilvl="0" w:tplc="06E4D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DC53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30F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D4E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E2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0E0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387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2CBB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EA1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BF23C6"/>
    <w:multiLevelType w:val="hybridMultilevel"/>
    <w:tmpl w:val="479A51A2"/>
    <w:lvl w:ilvl="0" w:tplc="1CD69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DE0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FA3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54E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FAF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ECC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E41E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BAB8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1C5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4C71BD"/>
    <w:multiLevelType w:val="hybridMultilevel"/>
    <w:tmpl w:val="4BA2DB6C"/>
    <w:lvl w:ilvl="0" w:tplc="6B006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F4E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B26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ACE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8C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D05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5874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DAF2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405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E83EC7"/>
    <w:multiLevelType w:val="hybridMultilevel"/>
    <w:tmpl w:val="2DA8EA96"/>
    <w:lvl w:ilvl="0" w:tplc="2F5C4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14F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18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EC2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3E2A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266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7090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3EA6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76F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ED05FA"/>
    <w:multiLevelType w:val="hybridMultilevel"/>
    <w:tmpl w:val="DC565FDA"/>
    <w:lvl w:ilvl="0" w:tplc="8A86C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849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405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5EF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454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2C8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B89D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429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226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1"/>
  </w:num>
  <w:num w:numId="3">
    <w:abstractNumId w:val="17"/>
  </w:num>
  <w:num w:numId="4">
    <w:abstractNumId w:val="15"/>
  </w:num>
  <w:num w:numId="5">
    <w:abstractNumId w:val="2"/>
  </w:num>
  <w:num w:numId="6">
    <w:abstractNumId w:val="24"/>
  </w:num>
  <w:num w:numId="7">
    <w:abstractNumId w:val="30"/>
  </w:num>
  <w:num w:numId="8">
    <w:abstractNumId w:val="9"/>
  </w:num>
  <w:num w:numId="9">
    <w:abstractNumId w:val="27"/>
  </w:num>
  <w:num w:numId="10">
    <w:abstractNumId w:val="11"/>
  </w:num>
  <w:num w:numId="11">
    <w:abstractNumId w:val="34"/>
  </w:num>
  <w:num w:numId="12">
    <w:abstractNumId w:val="6"/>
  </w:num>
  <w:num w:numId="13">
    <w:abstractNumId w:val="36"/>
  </w:num>
  <w:num w:numId="14">
    <w:abstractNumId w:val="23"/>
  </w:num>
  <w:num w:numId="15">
    <w:abstractNumId w:val="0"/>
  </w:num>
  <w:num w:numId="16">
    <w:abstractNumId w:val="19"/>
  </w:num>
  <w:num w:numId="17">
    <w:abstractNumId w:val="37"/>
  </w:num>
  <w:num w:numId="18">
    <w:abstractNumId w:val="31"/>
  </w:num>
  <w:num w:numId="19">
    <w:abstractNumId w:val="35"/>
  </w:num>
  <w:num w:numId="20">
    <w:abstractNumId w:val="1"/>
  </w:num>
  <w:num w:numId="21">
    <w:abstractNumId w:val="14"/>
  </w:num>
  <w:num w:numId="22">
    <w:abstractNumId w:val="5"/>
  </w:num>
  <w:num w:numId="23">
    <w:abstractNumId w:val="13"/>
  </w:num>
  <w:num w:numId="24">
    <w:abstractNumId w:val="4"/>
  </w:num>
  <w:num w:numId="25">
    <w:abstractNumId w:val="8"/>
  </w:num>
  <w:num w:numId="26">
    <w:abstractNumId w:val="32"/>
  </w:num>
  <w:num w:numId="27">
    <w:abstractNumId w:val="20"/>
  </w:num>
  <w:num w:numId="28">
    <w:abstractNumId w:val="12"/>
  </w:num>
  <w:num w:numId="29">
    <w:abstractNumId w:val="10"/>
  </w:num>
  <w:num w:numId="30">
    <w:abstractNumId w:val="29"/>
  </w:num>
  <w:num w:numId="31">
    <w:abstractNumId w:val="18"/>
  </w:num>
  <w:num w:numId="32">
    <w:abstractNumId w:val="33"/>
  </w:num>
  <w:num w:numId="33">
    <w:abstractNumId w:val="3"/>
  </w:num>
  <w:num w:numId="34">
    <w:abstractNumId w:val="28"/>
  </w:num>
  <w:num w:numId="35">
    <w:abstractNumId w:val="22"/>
  </w:num>
  <w:num w:numId="36">
    <w:abstractNumId w:val="25"/>
  </w:num>
  <w:num w:numId="37">
    <w:abstractNumId w:val="7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7C3"/>
    <w:rsid w:val="00142E84"/>
    <w:rsid w:val="00280CE8"/>
    <w:rsid w:val="002D4790"/>
    <w:rsid w:val="005B146A"/>
    <w:rsid w:val="005B77C3"/>
    <w:rsid w:val="009D5407"/>
    <w:rsid w:val="00A1097D"/>
    <w:rsid w:val="00C977C3"/>
    <w:rsid w:val="00D654ED"/>
    <w:rsid w:val="00DA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">
    <w:name w:val="text_b"/>
    <w:basedOn w:val="a0"/>
    <w:rsid w:val="002D4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ИГРЫ НА РАЗВИТИЕ ВНИМАНИЯ</vt:lpstr>
    </vt:vector>
  </TitlesOfParts>
  <Company>доу548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ИГРЫ НА РАЗВИТИЕ ВНИМАНИЯ</dc:title>
  <dc:subject/>
  <dc:creator>1</dc:creator>
  <cp:keywords/>
  <dc:description/>
  <cp:lastModifiedBy>Сергей Демин</cp:lastModifiedBy>
  <cp:revision>6</cp:revision>
  <dcterms:created xsi:type="dcterms:W3CDTF">2026-05-19T06:12:00Z</dcterms:created>
  <dcterms:modified xsi:type="dcterms:W3CDTF">2026-05-19T16:48:00Z</dcterms:modified>
</cp:coreProperties>
</file>