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8E" w:rsidRPr="00E70CD5" w:rsidRDefault="00E70CD5" w:rsidP="00E70CD5">
      <w:pPr>
        <w:spacing w:after="3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B0F8E" w:rsidRPr="00E70CD5" w:rsidRDefault="00E70CD5" w:rsidP="00A34316">
      <w:pPr>
        <w:spacing w:after="0"/>
        <w:ind w:left="68"/>
        <w:jc w:val="center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color w:val="FF0000"/>
        </w:rPr>
        <w:t xml:space="preserve">  </w:t>
      </w:r>
    </w:p>
    <w:p w:rsidR="002B0F8E" w:rsidRPr="00E70CD5" w:rsidRDefault="00E70CD5" w:rsidP="00E70CD5">
      <w:pPr>
        <w:spacing w:after="0"/>
        <w:ind w:left="118"/>
        <w:jc w:val="center"/>
        <w:rPr>
          <w:rFonts w:ascii="Times New Roman" w:hAnsi="Times New Roman" w:cs="Times New Roman"/>
          <w:color w:val="4472C4" w:themeColor="accent1"/>
        </w:rPr>
      </w:pPr>
      <w:r w:rsidRPr="00E70CD5">
        <w:rPr>
          <w:rFonts w:ascii="Times New Roman" w:eastAsia="Times New Roman" w:hAnsi="Times New Roman" w:cs="Times New Roman"/>
          <w:color w:val="4472C4" w:themeColor="accent1"/>
        </w:rPr>
        <w:t xml:space="preserve"> </w:t>
      </w:r>
      <w:r w:rsidRPr="00E70CD5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 xml:space="preserve">Консультация для родителей  </w:t>
      </w:r>
    </w:p>
    <w:p w:rsidR="00E70CD5" w:rsidRDefault="00E70CD5">
      <w:pPr>
        <w:spacing w:after="0"/>
        <w:ind w:left="1009"/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</w:pPr>
      <w:r w:rsidRPr="00E70CD5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 xml:space="preserve">    </w:t>
      </w:r>
    </w:p>
    <w:p w:rsidR="002B0F8E" w:rsidRPr="00E70CD5" w:rsidRDefault="00E70CD5" w:rsidP="00E70CD5">
      <w:pPr>
        <w:spacing w:after="0"/>
        <w:rPr>
          <w:rFonts w:ascii="Times New Roman" w:hAnsi="Times New Roman" w:cs="Times New Roman"/>
          <w:color w:val="4472C4" w:themeColor="accent1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 xml:space="preserve">                                                  </w:t>
      </w:r>
      <w:r w:rsidRPr="00E70CD5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 xml:space="preserve"> «Как и чему учить ребёнка с ЗПР дома» </w:t>
      </w:r>
    </w:p>
    <w:p w:rsidR="002B0F8E" w:rsidRPr="00A34316" w:rsidRDefault="00E70CD5" w:rsidP="00A34316">
      <w:pPr>
        <w:spacing w:after="0"/>
        <w:ind w:left="109"/>
        <w:jc w:val="center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E70CD5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 xml:space="preserve"> </w:t>
      </w:r>
    </w:p>
    <w:p w:rsidR="002B0F8E" w:rsidRPr="00E70CD5" w:rsidRDefault="00E70CD5">
      <w:pPr>
        <w:spacing w:after="0" w:line="242" w:lineRule="auto"/>
        <w:ind w:right="1" w:firstLine="710"/>
        <w:jc w:val="both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b/>
          <w:color w:val="002060"/>
        </w:rPr>
        <w:t xml:space="preserve">С детьми необходимо постоянно общаться! Больше времени следует уделять ознакомлению с окружающим миром: ходить с ребенком в магазин, в зоопарк, на детские праздники, больше разговаривать с ним о его проблемах (даже если его речь невнятна), рассматривать с ним книжки, картинки, сочинять разные истории, чаще ребенку рассказывать о том, что вы делаете, привлекать его к посильному труду. Важно также научить ребенка играть с игрушками и другими детьми. </w:t>
      </w:r>
    </w:p>
    <w:p w:rsidR="002B0F8E" w:rsidRPr="00E70CD5" w:rsidRDefault="00E70CD5">
      <w:pPr>
        <w:spacing w:after="0"/>
        <w:ind w:left="710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b/>
          <w:color w:val="C00000"/>
        </w:rPr>
        <w:t xml:space="preserve"> </w:t>
      </w:r>
    </w:p>
    <w:p w:rsidR="002B0F8E" w:rsidRPr="00E70CD5" w:rsidRDefault="00E70CD5">
      <w:pPr>
        <w:spacing w:after="0"/>
        <w:ind w:left="710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b/>
          <w:color w:val="C00000"/>
        </w:rPr>
        <w:t xml:space="preserve"> </w:t>
      </w:r>
    </w:p>
    <w:p w:rsidR="002B0F8E" w:rsidRPr="00E70CD5" w:rsidRDefault="00E70CD5">
      <w:pPr>
        <w:spacing w:after="0"/>
        <w:ind w:left="710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b/>
          <w:color w:val="C00000"/>
        </w:rPr>
        <w:t xml:space="preserve"> </w:t>
      </w:r>
    </w:p>
    <w:p w:rsidR="002B0F8E" w:rsidRPr="00E70CD5" w:rsidRDefault="00E70CD5" w:rsidP="00E70CD5">
      <w:pPr>
        <w:spacing w:after="0"/>
        <w:ind w:left="710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b/>
          <w:color w:val="C00000"/>
        </w:rPr>
        <w:t xml:space="preserve"> </w:t>
      </w:r>
      <w:r w:rsidRPr="00E70CD5">
        <w:rPr>
          <w:rFonts w:ascii="Times New Roman" w:eastAsia="Times New Roman" w:hAnsi="Times New Roman" w:cs="Times New Roman"/>
          <w:b/>
          <w:i/>
          <w:color w:val="C00000"/>
        </w:rPr>
        <w:t>Для развития познавательных процессов необходимо выполнять упражнения:</w:t>
      </w:r>
      <w:r w:rsidRPr="00E70CD5">
        <w:rPr>
          <w:rFonts w:ascii="Times New Roman" w:hAnsi="Times New Roman" w:cs="Times New Roman"/>
          <w:color w:val="C00000"/>
        </w:rPr>
        <w:t xml:space="preserve"> </w:t>
      </w:r>
    </w:p>
    <w:p w:rsidR="002B0F8E" w:rsidRPr="00E70CD5" w:rsidRDefault="00E70CD5">
      <w:pPr>
        <w:tabs>
          <w:tab w:val="center" w:pos="793"/>
          <w:tab w:val="center" w:pos="3196"/>
        </w:tabs>
        <w:spacing w:after="254"/>
        <w:rPr>
          <w:rFonts w:ascii="Times New Roman" w:hAnsi="Times New Roman" w:cs="Times New Roman"/>
        </w:rPr>
      </w:pPr>
      <w:r w:rsidRPr="00E70CD5">
        <w:rPr>
          <w:rFonts w:ascii="Times New Roman" w:hAnsi="Times New Roman" w:cs="Times New Roman"/>
        </w:rPr>
        <w:tab/>
      </w:r>
      <w:r w:rsidRPr="00E70CD5">
        <w:rPr>
          <w:rFonts w:ascii="Times New Roman" w:hAnsi="Times New Roman" w:cs="Times New Roman"/>
          <w:color w:val="C00000"/>
        </w:rPr>
        <w:t>1.</w:t>
      </w:r>
      <w:r w:rsidRPr="00E70CD5">
        <w:rPr>
          <w:rFonts w:ascii="Times New Roman" w:eastAsia="Arial" w:hAnsi="Times New Roman" w:cs="Times New Roman"/>
          <w:color w:val="C00000"/>
        </w:rPr>
        <w:t xml:space="preserve"> </w:t>
      </w:r>
      <w:r w:rsidRPr="00E70CD5">
        <w:rPr>
          <w:rFonts w:ascii="Times New Roman" w:eastAsia="Arial" w:hAnsi="Times New Roman" w:cs="Times New Roman"/>
          <w:color w:val="C00000"/>
        </w:rPr>
        <w:tab/>
      </w:r>
      <w:r w:rsidRPr="00E70CD5">
        <w:rPr>
          <w:rFonts w:ascii="Times New Roman" w:eastAsia="Times New Roman" w:hAnsi="Times New Roman" w:cs="Times New Roman"/>
          <w:b/>
          <w:color w:val="C00000"/>
          <w:u w:val="single" w:color="C00000"/>
        </w:rPr>
        <w:t>Развитие мелкой моторики</w:t>
      </w:r>
      <w:r w:rsidRPr="00E70CD5">
        <w:rPr>
          <w:rFonts w:ascii="Times New Roman" w:eastAsia="Times New Roman" w:hAnsi="Times New Roman" w:cs="Times New Roman"/>
          <w:color w:val="C00000"/>
          <w:u w:val="single" w:color="C00000"/>
        </w:rPr>
        <w:t>:</w:t>
      </w:r>
      <w:r w:rsidRPr="00E70CD5">
        <w:rPr>
          <w:rFonts w:ascii="Times New Roman" w:hAnsi="Times New Roman" w:cs="Times New Roman"/>
          <w:color w:val="C00000"/>
        </w:rPr>
        <w:t xml:space="preserve"> </w:t>
      </w:r>
    </w:p>
    <w:p w:rsidR="002B0F8E" w:rsidRPr="00E70CD5" w:rsidRDefault="00E70CD5">
      <w:pPr>
        <w:numPr>
          <w:ilvl w:val="0"/>
          <w:numId w:val="1"/>
        </w:numPr>
        <w:spacing w:after="18" w:line="249" w:lineRule="auto"/>
        <w:ind w:left="1401" w:hanging="706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color w:val="1F3864"/>
        </w:rPr>
        <w:t>Графические упражнения</w:t>
      </w:r>
      <w:r w:rsidRPr="00E70CD5">
        <w:rPr>
          <w:rFonts w:ascii="Times New Roman" w:hAnsi="Times New Roman" w:cs="Times New Roman"/>
          <w:color w:val="1F3864"/>
        </w:rPr>
        <w:t xml:space="preserve"> </w:t>
      </w:r>
    </w:p>
    <w:p w:rsidR="002B0F8E" w:rsidRPr="00E70CD5" w:rsidRDefault="00E70CD5">
      <w:pPr>
        <w:numPr>
          <w:ilvl w:val="0"/>
          <w:numId w:val="1"/>
        </w:numPr>
        <w:spacing w:after="18" w:line="249" w:lineRule="auto"/>
        <w:ind w:left="1401" w:hanging="706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color w:val="1F3864"/>
        </w:rPr>
        <w:t>Прописи</w:t>
      </w:r>
      <w:r w:rsidRPr="00E70CD5">
        <w:rPr>
          <w:rFonts w:ascii="Times New Roman" w:hAnsi="Times New Roman" w:cs="Times New Roman"/>
          <w:color w:val="1F3864"/>
        </w:rPr>
        <w:t xml:space="preserve"> </w:t>
      </w:r>
    </w:p>
    <w:p w:rsidR="002B0F8E" w:rsidRPr="00E70CD5" w:rsidRDefault="00E70CD5">
      <w:pPr>
        <w:numPr>
          <w:ilvl w:val="0"/>
          <w:numId w:val="1"/>
        </w:numPr>
        <w:spacing w:after="18" w:line="249" w:lineRule="auto"/>
        <w:ind w:left="1401" w:hanging="706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color w:val="1F3864"/>
        </w:rPr>
        <w:t>Лепка</w:t>
      </w:r>
      <w:r w:rsidRPr="00E70CD5">
        <w:rPr>
          <w:rFonts w:ascii="Times New Roman" w:hAnsi="Times New Roman" w:cs="Times New Roman"/>
          <w:color w:val="1F3864"/>
        </w:rPr>
        <w:t xml:space="preserve"> </w:t>
      </w:r>
    </w:p>
    <w:p w:rsidR="002B0F8E" w:rsidRPr="00E70CD5" w:rsidRDefault="00E70CD5">
      <w:pPr>
        <w:numPr>
          <w:ilvl w:val="0"/>
          <w:numId w:val="1"/>
        </w:numPr>
        <w:spacing w:after="18" w:line="249" w:lineRule="auto"/>
        <w:ind w:left="1401" w:hanging="706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color w:val="1F3864"/>
        </w:rPr>
        <w:t>Рисование</w:t>
      </w:r>
      <w:r w:rsidRPr="00E70CD5">
        <w:rPr>
          <w:rFonts w:ascii="Times New Roman" w:hAnsi="Times New Roman" w:cs="Times New Roman"/>
          <w:color w:val="1F3864"/>
        </w:rPr>
        <w:t xml:space="preserve"> </w:t>
      </w:r>
    </w:p>
    <w:p w:rsidR="002B0F8E" w:rsidRPr="00E70CD5" w:rsidRDefault="00E70CD5">
      <w:pPr>
        <w:numPr>
          <w:ilvl w:val="0"/>
          <w:numId w:val="1"/>
        </w:numPr>
        <w:spacing w:after="281" w:line="249" w:lineRule="auto"/>
        <w:ind w:left="1401" w:hanging="706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color w:val="1F3864"/>
        </w:rPr>
        <w:t>Пальчиковая гимнастика</w:t>
      </w:r>
      <w:r w:rsidRPr="00E70CD5">
        <w:rPr>
          <w:rFonts w:ascii="Times New Roman" w:hAnsi="Times New Roman" w:cs="Times New Roman"/>
          <w:color w:val="1F3864"/>
        </w:rPr>
        <w:t xml:space="preserve"> </w:t>
      </w:r>
      <w:r w:rsidRPr="00E70CD5">
        <w:rPr>
          <w:rFonts w:ascii="Times New Roman" w:eastAsia="Segoe UI Symbol" w:hAnsi="Times New Roman" w:cs="Times New Roman"/>
        </w:rPr>
        <w:t></w:t>
      </w:r>
      <w:r w:rsidRPr="00E70CD5">
        <w:rPr>
          <w:rFonts w:ascii="Times New Roman" w:eastAsia="Arial" w:hAnsi="Times New Roman" w:cs="Times New Roman"/>
        </w:rPr>
        <w:t xml:space="preserve"> </w:t>
      </w:r>
      <w:r w:rsidRPr="00E70CD5">
        <w:rPr>
          <w:rFonts w:ascii="Times New Roman" w:eastAsia="Arial" w:hAnsi="Times New Roman" w:cs="Times New Roman"/>
        </w:rPr>
        <w:tab/>
      </w:r>
      <w:r w:rsidRPr="00E70CD5">
        <w:rPr>
          <w:rFonts w:ascii="Times New Roman" w:eastAsia="Times New Roman" w:hAnsi="Times New Roman" w:cs="Times New Roman"/>
          <w:color w:val="1F3864"/>
        </w:rPr>
        <w:t>Оригами</w:t>
      </w:r>
      <w:r w:rsidRPr="00E70CD5">
        <w:rPr>
          <w:rFonts w:ascii="Times New Roman" w:hAnsi="Times New Roman" w:cs="Times New Roman"/>
        </w:rPr>
        <w:t xml:space="preserve"> </w:t>
      </w:r>
    </w:p>
    <w:p w:rsidR="002B0F8E" w:rsidRPr="00E70CD5" w:rsidRDefault="00E70CD5">
      <w:pPr>
        <w:tabs>
          <w:tab w:val="center" w:pos="793"/>
          <w:tab w:val="center" w:pos="2714"/>
        </w:tabs>
        <w:spacing w:after="254"/>
        <w:rPr>
          <w:rFonts w:ascii="Times New Roman" w:hAnsi="Times New Roman" w:cs="Times New Roman"/>
        </w:rPr>
      </w:pPr>
      <w:r w:rsidRPr="00E70CD5">
        <w:rPr>
          <w:rFonts w:ascii="Times New Roman" w:hAnsi="Times New Roman" w:cs="Times New Roman"/>
        </w:rPr>
        <w:tab/>
      </w:r>
      <w:r w:rsidRPr="00E70CD5">
        <w:rPr>
          <w:rFonts w:ascii="Times New Roman" w:hAnsi="Times New Roman" w:cs="Times New Roman"/>
          <w:color w:val="C00000"/>
        </w:rPr>
        <w:t>2.</w:t>
      </w:r>
      <w:r w:rsidRPr="00E70CD5">
        <w:rPr>
          <w:rFonts w:ascii="Times New Roman" w:eastAsia="Arial" w:hAnsi="Times New Roman" w:cs="Times New Roman"/>
          <w:color w:val="C00000"/>
        </w:rPr>
        <w:t xml:space="preserve"> </w:t>
      </w:r>
      <w:r w:rsidRPr="00E70CD5">
        <w:rPr>
          <w:rFonts w:ascii="Times New Roman" w:eastAsia="Arial" w:hAnsi="Times New Roman" w:cs="Times New Roman"/>
          <w:color w:val="C00000"/>
        </w:rPr>
        <w:tab/>
      </w:r>
      <w:r w:rsidRPr="00E70CD5">
        <w:rPr>
          <w:rFonts w:ascii="Times New Roman" w:eastAsia="Times New Roman" w:hAnsi="Times New Roman" w:cs="Times New Roman"/>
          <w:b/>
          <w:color w:val="C00000"/>
          <w:u w:val="single" w:color="C00000"/>
        </w:rPr>
        <w:t>Развитие внимания:</w:t>
      </w:r>
      <w:r w:rsidRPr="00E70CD5">
        <w:rPr>
          <w:rFonts w:ascii="Times New Roman" w:hAnsi="Times New Roman" w:cs="Times New Roman"/>
          <w:color w:val="C00000"/>
        </w:rPr>
        <w:t xml:space="preserve"> </w:t>
      </w:r>
    </w:p>
    <w:p w:rsidR="002B0F8E" w:rsidRPr="00E70CD5" w:rsidRDefault="00E70CD5">
      <w:pPr>
        <w:numPr>
          <w:ilvl w:val="0"/>
          <w:numId w:val="2"/>
        </w:numPr>
        <w:spacing w:after="18" w:line="249" w:lineRule="auto"/>
        <w:ind w:firstLine="710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color w:val="1F3864"/>
        </w:rPr>
        <w:t>выкладывание узора из мозаики;</w:t>
      </w:r>
      <w:r w:rsidRPr="00E70CD5">
        <w:rPr>
          <w:rFonts w:ascii="Times New Roman" w:hAnsi="Times New Roman" w:cs="Times New Roman"/>
          <w:color w:val="1F3864"/>
        </w:rPr>
        <w:t xml:space="preserve"> </w:t>
      </w:r>
    </w:p>
    <w:p w:rsidR="002B0F8E" w:rsidRPr="00E70CD5" w:rsidRDefault="00E70CD5">
      <w:pPr>
        <w:numPr>
          <w:ilvl w:val="0"/>
          <w:numId w:val="2"/>
        </w:numPr>
        <w:spacing w:after="18" w:line="249" w:lineRule="auto"/>
        <w:ind w:firstLine="710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color w:val="1F3864"/>
        </w:rPr>
        <w:t>выкладывание фигуры из палочек по образцу;</w:t>
      </w:r>
      <w:r w:rsidRPr="00E70CD5">
        <w:rPr>
          <w:rFonts w:ascii="Times New Roman" w:hAnsi="Times New Roman" w:cs="Times New Roman"/>
          <w:color w:val="1F3864"/>
        </w:rPr>
        <w:t xml:space="preserve"> </w:t>
      </w:r>
    </w:p>
    <w:p w:rsidR="002B0F8E" w:rsidRPr="00E70CD5" w:rsidRDefault="00E70CD5">
      <w:pPr>
        <w:numPr>
          <w:ilvl w:val="0"/>
          <w:numId w:val="2"/>
        </w:numPr>
        <w:spacing w:after="18" w:line="249" w:lineRule="auto"/>
        <w:ind w:firstLine="710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color w:val="1F3864"/>
        </w:rPr>
        <w:t>исключение лишнего;</w:t>
      </w:r>
      <w:r w:rsidRPr="00E70CD5">
        <w:rPr>
          <w:rFonts w:ascii="Times New Roman" w:hAnsi="Times New Roman" w:cs="Times New Roman"/>
          <w:color w:val="1F3864"/>
        </w:rPr>
        <w:t xml:space="preserve"> </w:t>
      </w:r>
    </w:p>
    <w:p w:rsidR="002B0F8E" w:rsidRPr="00E70CD5" w:rsidRDefault="00E70CD5">
      <w:pPr>
        <w:numPr>
          <w:ilvl w:val="0"/>
          <w:numId w:val="2"/>
        </w:numPr>
        <w:spacing w:after="18" w:line="249" w:lineRule="auto"/>
        <w:ind w:firstLine="710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color w:val="1F3864"/>
        </w:rPr>
        <w:t>нахождение различий в двух похожих картинках;</w:t>
      </w:r>
      <w:r w:rsidRPr="00E70CD5">
        <w:rPr>
          <w:rFonts w:ascii="Times New Roman" w:hAnsi="Times New Roman" w:cs="Times New Roman"/>
          <w:color w:val="1F3864"/>
        </w:rPr>
        <w:t xml:space="preserve"> </w:t>
      </w:r>
    </w:p>
    <w:p w:rsidR="002B0F8E" w:rsidRPr="00E70CD5" w:rsidRDefault="00E70CD5">
      <w:pPr>
        <w:numPr>
          <w:ilvl w:val="0"/>
          <w:numId w:val="2"/>
        </w:numPr>
        <w:spacing w:after="18" w:line="249" w:lineRule="auto"/>
        <w:ind w:firstLine="710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color w:val="1F3864"/>
        </w:rPr>
        <w:t>нахождение двух одинаковых предметов среди множества;</w:t>
      </w:r>
      <w:r w:rsidRPr="00E70CD5">
        <w:rPr>
          <w:rFonts w:ascii="Times New Roman" w:hAnsi="Times New Roman" w:cs="Times New Roman"/>
          <w:color w:val="1F3864"/>
        </w:rPr>
        <w:t xml:space="preserve"> </w:t>
      </w:r>
    </w:p>
    <w:p w:rsidR="002B0F8E" w:rsidRPr="00E70CD5" w:rsidRDefault="00E70CD5">
      <w:pPr>
        <w:numPr>
          <w:ilvl w:val="0"/>
          <w:numId w:val="2"/>
        </w:numPr>
        <w:spacing w:after="18" w:line="249" w:lineRule="auto"/>
        <w:ind w:firstLine="710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color w:val="1F3864"/>
        </w:rPr>
        <w:t>нанизывание бусинок по образцу;</w:t>
      </w:r>
      <w:r w:rsidRPr="00E70CD5">
        <w:rPr>
          <w:rFonts w:ascii="Times New Roman" w:hAnsi="Times New Roman" w:cs="Times New Roman"/>
          <w:color w:val="1F3864"/>
        </w:rPr>
        <w:t xml:space="preserve"> </w:t>
      </w:r>
    </w:p>
    <w:p w:rsidR="002B0F8E" w:rsidRPr="00E70CD5" w:rsidRDefault="00E70CD5">
      <w:pPr>
        <w:numPr>
          <w:ilvl w:val="0"/>
          <w:numId w:val="2"/>
        </w:numPr>
        <w:spacing w:after="18" w:line="249" w:lineRule="auto"/>
        <w:ind w:firstLine="710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color w:val="1F3864"/>
        </w:rPr>
        <w:t>срисовывание по клеточкам;</w:t>
      </w:r>
      <w:r w:rsidRPr="00E70CD5">
        <w:rPr>
          <w:rFonts w:ascii="Times New Roman" w:hAnsi="Times New Roman" w:cs="Times New Roman"/>
          <w:color w:val="1F3864"/>
        </w:rPr>
        <w:t xml:space="preserve"> </w:t>
      </w:r>
    </w:p>
    <w:p w:rsidR="002B0F8E" w:rsidRPr="00E70CD5" w:rsidRDefault="00E70CD5">
      <w:pPr>
        <w:numPr>
          <w:ilvl w:val="0"/>
          <w:numId w:val="2"/>
        </w:numPr>
        <w:spacing w:after="18" w:line="249" w:lineRule="auto"/>
        <w:ind w:firstLine="710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color w:val="1F3864"/>
        </w:rPr>
        <w:t>нахождение одной буквы в газетном тексте (при повторе упражнения количество отмеченных букв за единицу времени увеличивается).</w:t>
      </w:r>
      <w:r w:rsidRPr="00E70CD5">
        <w:rPr>
          <w:rFonts w:ascii="Times New Roman" w:hAnsi="Times New Roman" w:cs="Times New Roman"/>
          <w:color w:val="1F3864"/>
        </w:rPr>
        <w:t xml:space="preserve"> </w:t>
      </w:r>
    </w:p>
    <w:p w:rsidR="002B0F8E" w:rsidRPr="00E70CD5" w:rsidRDefault="00E70CD5" w:rsidP="00A34316">
      <w:pPr>
        <w:spacing w:after="3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color w:val="1F3864"/>
        </w:rPr>
        <w:t xml:space="preserve"> </w:t>
      </w:r>
    </w:p>
    <w:p w:rsidR="002B0F8E" w:rsidRPr="00E70CD5" w:rsidRDefault="00E70CD5">
      <w:pPr>
        <w:spacing w:after="0"/>
        <w:rPr>
          <w:rFonts w:ascii="Times New Roman" w:hAnsi="Times New Roman" w:cs="Times New Roman"/>
        </w:rPr>
      </w:pPr>
      <w:r w:rsidRPr="00E70CD5">
        <w:rPr>
          <w:rFonts w:ascii="Times New Roman" w:hAnsi="Times New Roman" w:cs="Times New Roman"/>
          <w:color w:val="1F3864"/>
        </w:rPr>
        <w:t xml:space="preserve"> </w:t>
      </w:r>
    </w:p>
    <w:p w:rsidR="002B0F8E" w:rsidRPr="00E70CD5" w:rsidRDefault="00E70CD5">
      <w:pPr>
        <w:tabs>
          <w:tab w:val="center" w:pos="815"/>
          <w:tab w:val="center" w:pos="2822"/>
        </w:tabs>
        <w:spacing w:after="315"/>
        <w:rPr>
          <w:rFonts w:ascii="Times New Roman" w:hAnsi="Times New Roman" w:cs="Times New Roman"/>
        </w:rPr>
      </w:pPr>
      <w:r w:rsidRPr="00E70CD5">
        <w:rPr>
          <w:rFonts w:ascii="Times New Roman" w:hAnsi="Times New Roman" w:cs="Times New Roman"/>
        </w:rPr>
        <w:tab/>
      </w:r>
      <w:r w:rsidRPr="00E70CD5">
        <w:rPr>
          <w:rFonts w:ascii="Times New Roman" w:eastAsia="Times New Roman" w:hAnsi="Times New Roman" w:cs="Times New Roman"/>
          <w:color w:val="C00000"/>
        </w:rPr>
        <w:t>3.</w:t>
      </w:r>
      <w:r w:rsidRPr="00E70CD5">
        <w:rPr>
          <w:rFonts w:ascii="Times New Roman" w:eastAsia="Arial" w:hAnsi="Times New Roman" w:cs="Times New Roman"/>
          <w:color w:val="C00000"/>
        </w:rPr>
        <w:t xml:space="preserve"> </w:t>
      </w:r>
      <w:r w:rsidRPr="00E70CD5">
        <w:rPr>
          <w:rFonts w:ascii="Times New Roman" w:eastAsia="Arial" w:hAnsi="Times New Roman" w:cs="Times New Roman"/>
          <w:color w:val="C00000"/>
        </w:rPr>
        <w:tab/>
      </w:r>
      <w:r w:rsidRPr="00E70CD5">
        <w:rPr>
          <w:rFonts w:ascii="Times New Roman" w:eastAsia="Times New Roman" w:hAnsi="Times New Roman" w:cs="Times New Roman"/>
          <w:b/>
          <w:color w:val="C00000"/>
        </w:rPr>
        <w:t>Развитие восприятия:</w:t>
      </w:r>
      <w:r w:rsidRPr="00E70CD5">
        <w:rPr>
          <w:rFonts w:ascii="Times New Roman" w:eastAsia="Times New Roman" w:hAnsi="Times New Roman" w:cs="Times New Roman"/>
          <w:color w:val="C00000"/>
        </w:rPr>
        <w:t xml:space="preserve"> </w:t>
      </w:r>
    </w:p>
    <w:p w:rsidR="002B0F8E" w:rsidRPr="00E70CD5" w:rsidRDefault="00E70CD5">
      <w:pPr>
        <w:numPr>
          <w:ilvl w:val="0"/>
          <w:numId w:val="3"/>
        </w:numPr>
        <w:spacing w:after="69" w:line="249" w:lineRule="auto"/>
        <w:ind w:left="1401" w:hanging="706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color w:val="1F3864"/>
        </w:rPr>
        <w:t xml:space="preserve">Различать цвета и их оттенки. </w:t>
      </w:r>
    </w:p>
    <w:p w:rsidR="002B0F8E" w:rsidRPr="00E70CD5" w:rsidRDefault="00E70CD5">
      <w:pPr>
        <w:numPr>
          <w:ilvl w:val="0"/>
          <w:numId w:val="3"/>
        </w:numPr>
        <w:spacing w:after="69" w:line="249" w:lineRule="auto"/>
        <w:ind w:left="1401" w:hanging="706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color w:val="1F3864"/>
        </w:rPr>
        <w:t xml:space="preserve">Различать форму предметов и геометрические фигуры. </w:t>
      </w:r>
    </w:p>
    <w:p w:rsidR="002B0F8E" w:rsidRPr="00E70CD5" w:rsidRDefault="00E70CD5">
      <w:pPr>
        <w:numPr>
          <w:ilvl w:val="0"/>
          <w:numId w:val="3"/>
        </w:numPr>
        <w:spacing w:after="18" w:line="249" w:lineRule="auto"/>
        <w:ind w:left="1401" w:hanging="706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color w:val="1F3864"/>
        </w:rPr>
        <w:t xml:space="preserve">Сравнивать предметы по величине (длине, ширине, высоте). </w:t>
      </w:r>
    </w:p>
    <w:p w:rsidR="002B0F8E" w:rsidRPr="00E70CD5" w:rsidRDefault="00E70CD5">
      <w:pPr>
        <w:numPr>
          <w:ilvl w:val="0"/>
          <w:numId w:val="3"/>
        </w:numPr>
        <w:spacing w:after="65" w:line="249" w:lineRule="auto"/>
        <w:ind w:left="1401" w:hanging="706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color w:val="1F3864"/>
        </w:rPr>
        <w:t xml:space="preserve">Выражать словами, какой предмет больше (меньше), длиннее (короче), выше (ниже), шире (уже). </w:t>
      </w:r>
    </w:p>
    <w:p w:rsidR="002B0F8E" w:rsidRPr="00E70CD5" w:rsidRDefault="00E70CD5">
      <w:pPr>
        <w:numPr>
          <w:ilvl w:val="0"/>
          <w:numId w:val="3"/>
        </w:numPr>
        <w:spacing w:after="69" w:line="249" w:lineRule="auto"/>
        <w:ind w:left="1401" w:hanging="706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color w:val="1F3864"/>
        </w:rPr>
        <w:t xml:space="preserve">Сравнивать до 10 предметов, различных по величине. </w:t>
      </w:r>
    </w:p>
    <w:p w:rsidR="002B0F8E" w:rsidRPr="00E70CD5" w:rsidRDefault="00E70CD5">
      <w:pPr>
        <w:numPr>
          <w:ilvl w:val="0"/>
          <w:numId w:val="3"/>
        </w:numPr>
        <w:spacing w:after="74" w:line="249" w:lineRule="auto"/>
        <w:ind w:left="1401" w:hanging="706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color w:val="1F3864"/>
        </w:rPr>
        <w:t xml:space="preserve">Измерять длину предметов с помощью условной мерки (нитки). </w:t>
      </w:r>
    </w:p>
    <w:p w:rsidR="002B0F8E" w:rsidRPr="00E70CD5" w:rsidRDefault="00E70CD5">
      <w:pPr>
        <w:numPr>
          <w:ilvl w:val="0"/>
          <w:numId w:val="3"/>
        </w:numPr>
        <w:spacing w:after="70" w:line="249" w:lineRule="auto"/>
        <w:ind w:left="1401" w:hanging="706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color w:val="1F3864"/>
        </w:rPr>
        <w:t xml:space="preserve">Различать и называть части суток, их последовательность. </w:t>
      </w:r>
    </w:p>
    <w:p w:rsidR="002B0F8E" w:rsidRPr="00E70CD5" w:rsidRDefault="00E70CD5">
      <w:pPr>
        <w:numPr>
          <w:ilvl w:val="0"/>
          <w:numId w:val="3"/>
        </w:numPr>
        <w:spacing w:after="18" w:line="302" w:lineRule="auto"/>
        <w:ind w:left="1401" w:hanging="706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color w:val="1F3864"/>
        </w:rPr>
        <w:t xml:space="preserve">Понимать значение слов вчера, сегодня, завтра. </w:t>
      </w:r>
      <w:r w:rsidRPr="00E70CD5">
        <w:rPr>
          <w:rFonts w:ascii="Times New Roman" w:eastAsia="Segoe UI Symbol" w:hAnsi="Times New Roman" w:cs="Times New Roman"/>
          <w:color w:val="1F3864"/>
        </w:rPr>
        <w:t></w:t>
      </w:r>
      <w:r w:rsidRPr="00E70CD5">
        <w:rPr>
          <w:rFonts w:ascii="Times New Roman" w:eastAsia="Arial" w:hAnsi="Times New Roman" w:cs="Times New Roman"/>
          <w:color w:val="1F3864"/>
        </w:rPr>
        <w:t xml:space="preserve"> </w:t>
      </w:r>
      <w:r w:rsidRPr="00E70CD5">
        <w:rPr>
          <w:rFonts w:ascii="Times New Roman" w:eastAsia="Arial" w:hAnsi="Times New Roman" w:cs="Times New Roman"/>
          <w:color w:val="1F3864"/>
        </w:rPr>
        <w:tab/>
      </w:r>
      <w:r w:rsidRPr="00E70CD5">
        <w:rPr>
          <w:rFonts w:ascii="Times New Roman" w:eastAsia="Times New Roman" w:hAnsi="Times New Roman" w:cs="Times New Roman"/>
          <w:color w:val="1F3864"/>
        </w:rPr>
        <w:t xml:space="preserve">Знать дни недели, месяцы года. </w:t>
      </w:r>
    </w:p>
    <w:p w:rsidR="002B0F8E" w:rsidRPr="00E70CD5" w:rsidRDefault="00E70CD5">
      <w:pPr>
        <w:spacing w:after="269"/>
        <w:ind w:left="710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color w:val="1F3864"/>
        </w:rPr>
        <w:t xml:space="preserve"> </w:t>
      </w:r>
    </w:p>
    <w:p w:rsidR="002B0F8E" w:rsidRPr="00E70CD5" w:rsidRDefault="00E70CD5">
      <w:pPr>
        <w:tabs>
          <w:tab w:val="center" w:pos="793"/>
          <w:tab w:val="center" w:pos="2547"/>
        </w:tabs>
        <w:spacing w:after="248"/>
        <w:rPr>
          <w:rFonts w:ascii="Times New Roman" w:hAnsi="Times New Roman" w:cs="Times New Roman"/>
        </w:rPr>
      </w:pPr>
      <w:r w:rsidRPr="00E70CD5">
        <w:rPr>
          <w:rFonts w:ascii="Times New Roman" w:hAnsi="Times New Roman" w:cs="Times New Roman"/>
        </w:rPr>
        <w:tab/>
      </w:r>
      <w:r w:rsidRPr="00E70CD5">
        <w:rPr>
          <w:rFonts w:ascii="Times New Roman" w:hAnsi="Times New Roman" w:cs="Times New Roman"/>
          <w:color w:val="C00000"/>
        </w:rPr>
        <w:t>4.</w:t>
      </w:r>
      <w:r w:rsidRPr="00E70CD5">
        <w:rPr>
          <w:rFonts w:ascii="Times New Roman" w:eastAsia="Arial" w:hAnsi="Times New Roman" w:cs="Times New Roman"/>
          <w:color w:val="C00000"/>
        </w:rPr>
        <w:t xml:space="preserve"> </w:t>
      </w:r>
      <w:r w:rsidRPr="00E70CD5">
        <w:rPr>
          <w:rFonts w:ascii="Times New Roman" w:eastAsia="Arial" w:hAnsi="Times New Roman" w:cs="Times New Roman"/>
          <w:color w:val="C00000"/>
        </w:rPr>
        <w:tab/>
      </w:r>
      <w:r w:rsidRPr="00E70CD5">
        <w:rPr>
          <w:rFonts w:ascii="Times New Roman" w:eastAsia="Times New Roman" w:hAnsi="Times New Roman" w:cs="Times New Roman"/>
          <w:b/>
          <w:color w:val="C00000"/>
        </w:rPr>
        <w:t>Развитие памяти:</w:t>
      </w:r>
      <w:r w:rsidRPr="00E70CD5">
        <w:rPr>
          <w:rFonts w:ascii="Times New Roman" w:hAnsi="Times New Roman" w:cs="Times New Roman"/>
          <w:color w:val="C00000"/>
        </w:rPr>
        <w:t xml:space="preserve"> </w:t>
      </w:r>
    </w:p>
    <w:p w:rsidR="002B0F8E" w:rsidRPr="00E70CD5" w:rsidRDefault="00E70CD5">
      <w:pPr>
        <w:numPr>
          <w:ilvl w:val="0"/>
          <w:numId w:val="4"/>
        </w:numPr>
        <w:spacing w:after="18" w:line="249" w:lineRule="auto"/>
        <w:ind w:firstLine="710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color w:val="1F3864"/>
        </w:rPr>
        <w:t>Заучивать небольшое стихотворение один раз в неделю;</w:t>
      </w:r>
      <w:r w:rsidRPr="00E70CD5">
        <w:rPr>
          <w:rFonts w:ascii="Times New Roman" w:hAnsi="Times New Roman" w:cs="Times New Roman"/>
          <w:color w:val="1F3864"/>
        </w:rPr>
        <w:t xml:space="preserve"> </w:t>
      </w:r>
    </w:p>
    <w:p w:rsidR="002B0F8E" w:rsidRPr="00E70CD5" w:rsidRDefault="00E70CD5">
      <w:pPr>
        <w:numPr>
          <w:ilvl w:val="0"/>
          <w:numId w:val="4"/>
        </w:numPr>
        <w:spacing w:after="18" w:line="249" w:lineRule="auto"/>
        <w:ind w:firstLine="710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color w:val="1F3864"/>
        </w:rPr>
        <w:lastRenderedPageBreak/>
        <w:t>Находясь на кухне, спросите у ребенка, что вы забыли положить в салат или правильно вы накрыли на стол?</w:t>
      </w:r>
      <w:r w:rsidRPr="00E70CD5">
        <w:rPr>
          <w:rFonts w:ascii="Times New Roman" w:hAnsi="Times New Roman" w:cs="Times New Roman"/>
          <w:color w:val="1F3864"/>
        </w:rPr>
        <w:t xml:space="preserve"> </w:t>
      </w:r>
    </w:p>
    <w:p w:rsidR="002B0F8E" w:rsidRPr="00E70CD5" w:rsidRDefault="00E70CD5">
      <w:pPr>
        <w:numPr>
          <w:ilvl w:val="0"/>
          <w:numId w:val="4"/>
        </w:numPr>
        <w:spacing w:after="18" w:line="249" w:lineRule="auto"/>
        <w:ind w:firstLine="710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color w:val="1F3864"/>
        </w:rPr>
        <w:t xml:space="preserve">Перед сном, когда вы прочли книгу, скажите ребенку: «Запомни, на какой страничке мы остановились, завтра мы продолжим с этого места», например, </w:t>
      </w:r>
    </w:p>
    <w:p w:rsidR="002B0F8E" w:rsidRPr="00E70CD5" w:rsidRDefault="00E70CD5">
      <w:pPr>
        <w:spacing w:after="18" w:line="249" w:lineRule="auto"/>
        <w:ind w:left="10" w:hanging="10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color w:val="1F3864"/>
        </w:rPr>
        <w:t>4 строчка сверху, 10 страница;</w:t>
      </w:r>
      <w:r w:rsidRPr="00E70CD5">
        <w:rPr>
          <w:rFonts w:ascii="Times New Roman" w:hAnsi="Times New Roman" w:cs="Times New Roman"/>
          <w:color w:val="1F3864"/>
        </w:rPr>
        <w:t xml:space="preserve"> </w:t>
      </w:r>
    </w:p>
    <w:p w:rsidR="002B0F8E" w:rsidRPr="00E70CD5" w:rsidRDefault="00E70CD5">
      <w:pPr>
        <w:numPr>
          <w:ilvl w:val="0"/>
          <w:numId w:val="5"/>
        </w:numPr>
        <w:spacing w:after="18" w:line="249" w:lineRule="auto"/>
        <w:ind w:firstLine="710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color w:val="1F3864"/>
        </w:rPr>
        <w:t>После просмотра мультфильма, задайте вопросы по его содержанию;</w:t>
      </w:r>
      <w:r w:rsidRPr="00E70CD5">
        <w:rPr>
          <w:rFonts w:ascii="Times New Roman" w:hAnsi="Times New Roman" w:cs="Times New Roman"/>
          <w:color w:val="1F3864"/>
        </w:rPr>
        <w:t xml:space="preserve"> </w:t>
      </w:r>
    </w:p>
    <w:p w:rsidR="002B0F8E" w:rsidRPr="00E70CD5" w:rsidRDefault="00E70CD5">
      <w:pPr>
        <w:numPr>
          <w:ilvl w:val="0"/>
          <w:numId w:val="5"/>
        </w:numPr>
        <w:spacing w:after="18" w:line="249" w:lineRule="auto"/>
        <w:ind w:firstLine="710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color w:val="1F3864"/>
        </w:rPr>
        <w:t>После уборки можно спросить у ребенка: «Все ли игрушки лежат на своих местах?», переложив одну из них в другое место;</w:t>
      </w:r>
      <w:r w:rsidRPr="00E70CD5">
        <w:rPr>
          <w:rFonts w:ascii="Times New Roman" w:hAnsi="Times New Roman" w:cs="Times New Roman"/>
          <w:color w:val="1F3864"/>
        </w:rPr>
        <w:t xml:space="preserve"> </w:t>
      </w:r>
    </w:p>
    <w:p w:rsidR="002B0F8E" w:rsidRPr="00E70CD5" w:rsidRDefault="00E70CD5">
      <w:pPr>
        <w:numPr>
          <w:ilvl w:val="0"/>
          <w:numId w:val="5"/>
        </w:numPr>
        <w:spacing w:after="289" w:line="249" w:lineRule="auto"/>
        <w:ind w:firstLine="710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color w:val="1F3864"/>
        </w:rPr>
        <w:t>Придя домой с прогулки, спросите у ребенка, что он сегодня видел на улице;</w:t>
      </w:r>
      <w:r w:rsidRPr="00E70CD5">
        <w:rPr>
          <w:rFonts w:ascii="Times New Roman" w:hAnsi="Times New Roman" w:cs="Times New Roman"/>
          <w:color w:val="1F3864"/>
        </w:rPr>
        <w:t xml:space="preserve"> </w:t>
      </w:r>
    </w:p>
    <w:p w:rsidR="002B0F8E" w:rsidRPr="00E70CD5" w:rsidRDefault="00E70CD5">
      <w:pPr>
        <w:tabs>
          <w:tab w:val="center" w:pos="793"/>
          <w:tab w:val="center" w:pos="2774"/>
        </w:tabs>
        <w:spacing w:after="248"/>
        <w:rPr>
          <w:rFonts w:ascii="Times New Roman" w:hAnsi="Times New Roman" w:cs="Times New Roman"/>
        </w:rPr>
      </w:pPr>
      <w:r w:rsidRPr="00E70CD5">
        <w:rPr>
          <w:rFonts w:ascii="Times New Roman" w:hAnsi="Times New Roman" w:cs="Times New Roman"/>
        </w:rPr>
        <w:tab/>
      </w:r>
      <w:r w:rsidRPr="00E70CD5">
        <w:rPr>
          <w:rFonts w:ascii="Times New Roman" w:hAnsi="Times New Roman" w:cs="Times New Roman"/>
          <w:color w:val="C00000"/>
        </w:rPr>
        <w:t>5.</w:t>
      </w:r>
      <w:r w:rsidRPr="00E70CD5">
        <w:rPr>
          <w:rFonts w:ascii="Times New Roman" w:eastAsia="Arial" w:hAnsi="Times New Roman" w:cs="Times New Roman"/>
          <w:color w:val="C00000"/>
        </w:rPr>
        <w:t xml:space="preserve"> </w:t>
      </w:r>
      <w:r w:rsidRPr="00E70CD5">
        <w:rPr>
          <w:rFonts w:ascii="Times New Roman" w:eastAsia="Arial" w:hAnsi="Times New Roman" w:cs="Times New Roman"/>
          <w:color w:val="C00000"/>
        </w:rPr>
        <w:tab/>
      </w:r>
      <w:r w:rsidRPr="00E70CD5">
        <w:rPr>
          <w:rFonts w:ascii="Times New Roman" w:eastAsia="Times New Roman" w:hAnsi="Times New Roman" w:cs="Times New Roman"/>
          <w:b/>
          <w:color w:val="C00000"/>
        </w:rPr>
        <w:t>Развитие мышления:</w:t>
      </w:r>
      <w:r w:rsidRPr="00E70CD5">
        <w:rPr>
          <w:rFonts w:ascii="Times New Roman" w:hAnsi="Times New Roman" w:cs="Times New Roman"/>
          <w:color w:val="C00000"/>
        </w:rPr>
        <w:t xml:space="preserve"> </w:t>
      </w:r>
    </w:p>
    <w:p w:rsidR="002B0F8E" w:rsidRPr="00E70CD5" w:rsidRDefault="00E70CD5">
      <w:pPr>
        <w:numPr>
          <w:ilvl w:val="0"/>
          <w:numId w:val="5"/>
        </w:numPr>
        <w:spacing w:after="18" w:line="249" w:lineRule="auto"/>
        <w:ind w:firstLine="710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color w:val="1F3864"/>
        </w:rPr>
        <w:t>Сравнивать и сопоставлять предметы, находить их сходства и различия.</w:t>
      </w:r>
      <w:r w:rsidRPr="00E70CD5">
        <w:rPr>
          <w:rFonts w:ascii="Times New Roman" w:hAnsi="Times New Roman" w:cs="Times New Roman"/>
          <w:color w:val="1F3864"/>
        </w:rPr>
        <w:t xml:space="preserve"> </w:t>
      </w:r>
    </w:p>
    <w:p w:rsidR="002B0F8E" w:rsidRPr="00E70CD5" w:rsidRDefault="00E70CD5">
      <w:pPr>
        <w:numPr>
          <w:ilvl w:val="0"/>
          <w:numId w:val="5"/>
        </w:numPr>
        <w:spacing w:after="18" w:line="249" w:lineRule="auto"/>
        <w:ind w:firstLine="710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color w:val="1F3864"/>
        </w:rPr>
        <w:t>Описывать различные свойства окружающих его предметов.</w:t>
      </w:r>
      <w:r w:rsidRPr="00E70CD5">
        <w:rPr>
          <w:rFonts w:ascii="Times New Roman" w:hAnsi="Times New Roman" w:cs="Times New Roman"/>
          <w:color w:val="1F3864"/>
        </w:rPr>
        <w:t xml:space="preserve"> </w:t>
      </w:r>
    </w:p>
    <w:p w:rsidR="002B0F8E" w:rsidRPr="00E70CD5" w:rsidRDefault="00E70CD5">
      <w:pPr>
        <w:numPr>
          <w:ilvl w:val="0"/>
          <w:numId w:val="5"/>
        </w:numPr>
        <w:spacing w:after="18" w:line="249" w:lineRule="auto"/>
        <w:ind w:firstLine="710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color w:val="1F3864"/>
        </w:rPr>
        <w:t>Узнавать предметы по заданным признакам.</w:t>
      </w:r>
      <w:r w:rsidRPr="00E70CD5">
        <w:rPr>
          <w:rFonts w:ascii="Times New Roman" w:hAnsi="Times New Roman" w:cs="Times New Roman"/>
          <w:color w:val="1F3864"/>
        </w:rPr>
        <w:t xml:space="preserve"> </w:t>
      </w:r>
    </w:p>
    <w:p w:rsidR="002B0F8E" w:rsidRPr="00E70CD5" w:rsidRDefault="00E70CD5">
      <w:pPr>
        <w:numPr>
          <w:ilvl w:val="0"/>
          <w:numId w:val="5"/>
        </w:numPr>
        <w:spacing w:after="18" w:line="249" w:lineRule="auto"/>
        <w:ind w:firstLine="710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color w:val="1F3864"/>
        </w:rPr>
        <w:t>Разделять предметы на классы, группы путем выделения в этих предметах тех или иных признаков.</w:t>
      </w:r>
      <w:r w:rsidRPr="00E70CD5">
        <w:rPr>
          <w:rFonts w:ascii="Times New Roman" w:hAnsi="Times New Roman" w:cs="Times New Roman"/>
          <w:color w:val="1F3864"/>
        </w:rPr>
        <w:t xml:space="preserve"> </w:t>
      </w:r>
    </w:p>
    <w:p w:rsidR="002B0F8E" w:rsidRPr="00E70CD5" w:rsidRDefault="00E70CD5">
      <w:pPr>
        <w:numPr>
          <w:ilvl w:val="0"/>
          <w:numId w:val="5"/>
        </w:numPr>
        <w:spacing w:after="328" w:line="249" w:lineRule="auto"/>
        <w:ind w:firstLine="710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color w:val="1F3864"/>
        </w:rPr>
        <w:t>Находить противоположные по значению понятия.</w:t>
      </w:r>
      <w:r w:rsidRPr="00E70CD5">
        <w:rPr>
          <w:rFonts w:ascii="Times New Roman" w:hAnsi="Times New Roman" w:cs="Times New Roman"/>
          <w:color w:val="1F3864"/>
        </w:rPr>
        <w:t xml:space="preserve"> </w:t>
      </w:r>
    </w:p>
    <w:p w:rsidR="002B0F8E" w:rsidRPr="00E70CD5" w:rsidRDefault="00E70CD5">
      <w:pPr>
        <w:tabs>
          <w:tab w:val="center" w:pos="793"/>
          <w:tab w:val="center" w:pos="2375"/>
        </w:tabs>
        <w:spacing w:after="248"/>
        <w:rPr>
          <w:rFonts w:ascii="Times New Roman" w:hAnsi="Times New Roman" w:cs="Times New Roman"/>
        </w:rPr>
      </w:pPr>
      <w:r w:rsidRPr="00E70CD5">
        <w:rPr>
          <w:rFonts w:ascii="Times New Roman" w:hAnsi="Times New Roman" w:cs="Times New Roman"/>
        </w:rPr>
        <w:tab/>
      </w:r>
      <w:r w:rsidRPr="00E70CD5">
        <w:rPr>
          <w:rFonts w:ascii="Times New Roman" w:hAnsi="Times New Roman" w:cs="Times New Roman"/>
          <w:color w:val="C00000"/>
        </w:rPr>
        <w:t>6.</w:t>
      </w:r>
      <w:r w:rsidRPr="00E70CD5">
        <w:rPr>
          <w:rFonts w:ascii="Times New Roman" w:eastAsia="Arial" w:hAnsi="Times New Roman" w:cs="Times New Roman"/>
          <w:color w:val="C00000"/>
        </w:rPr>
        <w:t xml:space="preserve"> </w:t>
      </w:r>
      <w:r w:rsidRPr="00E70CD5">
        <w:rPr>
          <w:rFonts w:ascii="Times New Roman" w:eastAsia="Arial" w:hAnsi="Times New Roman" w:cs="Times New Roman"/>
          <w:color w:val="C00000"/>
        </w:rPr>
        <w:tab/>
      </w:r>
      <w:r w:rsidRPr="00E70CD5">
        <w:rPr>
          <w:rFonts w:ascii="Times New Roman" w:eastAsia="Times New Roman" w:hAnsi="Times New Roman" w:cs="Times New Roman"/>
          <w:b/>
          <w:color w:val="C00000"/>
        </w:rPr>
        <w:t>Развитие речи:</w:t>
      </w:r>
      <w:r w:rsidRPr="00E70CD5">
        <w:rPr>
          <w:rFonts w:ascii="Times New Roman" w:hAnsi="Times New Roman" w:cs="Times New Roman"/>
          <w:color w:val="C00000"/>
        </w:rPr>
        <w:t xml:space="preserve"> </w:t>
      </w:r>
    </w:p>
    <w:p w:rsidR="002B0F8E" w:rsidRPr="00E70CD5" w:rsidRDefault="00E70CD5">
      <w:pPr>
        <w:numPr>
          <w:ilvl w:val="0"/>
          <w:numId w:val="5"/>
        </w:numPr>
        <w:spacing w:after="74" w:line="249" w:lineRule="auto"/>
        <w:ind w:firstLine="710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color w:val="1F3864"/>
        </w:rPr>
        <w:t>Выполняйте артикуляционную гимнастику,</w:t>
      </w:r>
      <w:r w:rsidRPr="00E70CD5">
        <w:rPr>
          <w:rFonts w:ascii="Times New Roman" w:hAnsi="Times New Roman" w:cs="Times New Roman"/>
          <w:color w:val="1F3864"/>
        </w:rPr>
        <w:t xml:space="preserve"> </w:t>
      </w:r>
    </w:p>
    <w:p w:rsidR="002B0F8E" w:rsidRPr="00E70CD5" w:rsidRDefault="00E70CD5">
      <w:pPr>
        <w:numPr>
          <w:ilvl w:val="0"/>
          <w:numId w:val="5"/>
        </w:numPr>
        <w:spacing w:after="18" w:line="249" w:lineRule="auto"/>
        <w:ind w:firstLine="710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color w:val="1F3864"/>
        </w:rPr>
        <w:t xml:space="preserve">Выполняйте упражнения: «Один-много», «Назови ласково», «Какой? </w:t>
      </w:r>
    </w:p>
    <w:p w:rsidR="002B0F8E" w:rsidRPr="00E70CD5" w:rsidRDefault="00E70CD5">
      <w:pPr>
        <w:spacing w:after="18" w:line="249" w:lineRule="auto"/>
        <w:ind w:left="10" w:hanging="10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color w:val="1F3864"/>
        </w:rPr>
        <w:t>Какая? Какие?», «Посчитаем предметы».</w:t>
      </w:r>
      <w:r w:rsidRPr="00E70CD5">
        <w:rPr>
          <w:rFonts w:ascii="Times New Roman" w:hAnsi="Times New Roman" w:cs="Times New Roman"/>
          <w:color w:val="1F3864"/>
        </w:rPr>
        <w:t xml:space="preserve"> </w:t>
      </w:r>
    </w:p>
    <w:p w:rsidR="002B0F8E" w:rsidRPr="00E70CD5" w:rsidRDefault="00E70CD5">
      <w:pPr>
        <w:numPr>
          <w:ilvl w:val="0"/>
          <w:numId w:val="5"/>
        </w:numPr>
        <w:spacing w:after="18" w:line="249" w:lineRule="auto"/>
        <w:ind w:firstLine="710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color w:val="1F3864"/>
        </w:rPr>
        <w:t>Составляйте рассказы по картинкам.</w:t>
      </w:r>
      <w:r w:rsidRPr="00E70CD5">
        <w:rPr>
          <w:rFonts w:ascii="Times New Roman" w:hAnsi="Times New Roman" w:cs="Times New Roman"/>
          <w:color w:val="1F3864"/>
        </w:rPr>
        <w:t xml:space="preserve"> </w:t>
      </w:r>
    </w:p>
    <w:p w:rsidR="002B0F8E" w:rsidRPr="00E70CD5" w:rsidRDefault="00E70CD5">
      <w:pPr>
        <w:numPr>
          <w:ilvl w:val="0"/>
          <w:numId w:val="5"/>
        </w:numPr>
        <w:spacing w:after="18" w:line="249" w:lineRule="auto"/>
        <w:ind w:firstLine="710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color w:val="1F3864"/>
        </w:rPr>
        <w:t>Пересказывайте сказки, мультфильмы.</w:t>
      </w:r>
      <w:r w:rsidRPr="00E70CD5">
        <w:rPr>
          <w:rFonts w:ascii="Times New Roman" w:hAnsi="Times New Roman" w:cs="Times New Roman"/>
          <w:color w:val="1F3864"/>
        </w:rPr>
        <w:t xml:space="preserve"> </w:t>
      </w:r>
    </w:p>
    <w:p w:rsidR="002B0F8E" w:rsidRPr="00E70CD5" w:rsidRDefault="00E70CD5">
      <w:pPr>
        <w:spacing w:after="0"/>
        <w:ind w:left="710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color w:val="1F3864"/>
        </w:rPr>
        <w:t xml:space="preserve"> </w:t>
      </w:r>
    </w:p>
    <w:p w:rsidR="002B0F8E" w:rsidRPr="00E70CD5" w:rsidRDefault="00E70CD5">
      <w:pPr>
        <w:spacing w:after="0"/>
        <w:ind w:left="706"/>
        <w:jc w:val="center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b/>
          <w:color w:val="C00000"/>
          <w:u w:val="single" w:color="C00000"/>
        </w:rPr>
        <w:t>Развитие психических функций</w:t>
      </w:r>
      <w:r w:rsidRPr="00E70CD5">
        <w:rPr>
          <w:rFonts w:ascii="Times New Roman" w:eastAsia="Times New Roman" w:hAnsi="Times New Roman" w:cs="Times New Roman"/>
          <w:b/>
          <w:color w:val="C00000"/>
        </w:rPr>
        <w:t xml:space="preserve"> </w:t>
      </w:r>
    </w:p>
    <w:p w:rsidR="002B0F8E" w:rsidRPr="00E70CD5" w:rsidRDefault="00E70CD5">
      <w:pPr>
        <w:spacing w:after="84"/>
        <w:ind w:left="710"/>
        <w:rPr>
          <w:rFonts w:ascii="Times New Roman" w:hAnsi="Times New Roman" w:cs="Times New Roman"/>
        </w:rPr>
      </w:pPr>
      <w:r w:rsidRPr="00E70CD5">
        <w:rPr>
          <w:rFonts w:ascii="Times New Roman" w:hAnsi="Times New Roman" w:cs="Times New Roman"/>
        </w:rPr>
        <w:t xml:space="preserve"> </w:t>
      </w:r>
    </w:p>
    <w:p w:rsidR="002B0F8E" w:rsidRPr="00E70CD5" w:rsidRDefault="00E70CD5">
      <w:pPr>
        <w:spacing w:after="0"/>
        <w:ind w:left="705" w:hanging="10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b/>
          <w:color w:val="C00000"/>
        </w:rPr>
        <w:t>Примеры игр и упражнений:</w:t>
      </w:r>
      <w:r w:rsidRPr="00E70CD5">
        <w:rPr>
          <w:rFonts w:ascii="Times New Roman" w:hAnsi="Times New Roman" w:cs="Times New Roman"/>
        </w:rPr>
        <w:t xml:space="preserve"> </w:t>
      </w:r>
    </w:p>
    <w:p w:rsidR="002B0F8E" w:rsidRPr="00E70CD5" w:rsidRDefault="00E70CD5">
      <w:pPr>
        <w:spacing w:after="40" w:line="249" w:lineRule="auto"/>
        <w:ind w:left="-15" w:firstLine="700"/>
        <w:jc w:val="both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b/>
          <w:color w:val="002060"/>
        </w:rPr>
        <w:t>Зрительное внимание:</w:t>
      </w:r>
      <w:r w:rsidRPr="00E70CD5">
        <w:rPr>
          <w:rFonts w:ascii="Times New Roman" w:eastAsia="Times New Roman" w:hAnsi="Times New Roman" w:cs="Times New Roman"/>
          <w:color w:val="002060"/>
        </w:rPr>
        <w:t> </w:t>
      </w:r>
      <w:r w:rsidRPr="00E70CD5">
        <w:rPr>
          <w:rFonts w:ascii="Times New Roman" w:eastAsia="Times New Roman" w:hAnsi="Times New Roman" w:cs="Times New Roman"/>
        </w:rPr>
        <w:t>Игры: «Найди отличия», «Найди два одинаковых предмета», «Найди половинку предмета», «Найди точно такую же картинку или предмет», «Что забыл изобразить художник», «Узнай по силуэту», «Узнавание наложенных и пересекающих (зашумленных) изображений предметов», «Лабиринты».</w:t>
      </w:r>
      <w:r w:rsidRPr="00E70CD5">
        <w:rPr>
          <w:rFonts w:ascii="Times New Roman" w:hAnsi="Times New Roman" w:cs="Times New Roman"/>
        </w:rPr>
        <w:t xml:space="preserve"> </w:t>
      </w:r>
    </w:p>
    <w:p w:rsidR="002B0F8E" w:rsidRPr="00E70CD5" w:rsidRDefault="00E70CD5">
      <w:pPr>
        <w:spacing w:after="40" w:line="249" w:lineRule="auto"/>
        <w:ind w:left="-15" w:firstLine="700"/>
        <w:jc w:val="both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b/>
          <w:color w:val="002060"/>
        </w:rPr>
        <w:t>Слуховое внимание:</w:t>
      </w:r>
      <w:r w:rsidRPr="00E70CD5">
        <w:rPr>
          <w:rFonts w:ascii="Times New Roman" w:eastAsia="Times New Roman" w:hAnsi="Times New Roman" w:cs="Times New Roman"/>
          <w:color w:val="002060"/>
        </w:rPr>
        <w:t xml:space="preserve"> </w:t>
      </w:r>
      <w:r w:rsidRPr="00E70CD5">
        <w:rPr>
          <w:rFonts w:ascii="Times New Roman" w:eastAsia="Times New Roman" w:hAnsi="Times New Roman" w:cs="Times New Roman"/>
        </w:rPr>
        <w:t>Игры: «Бывает – не бывает», «Съедобное – несъедобное», «Можно – нельзя», «Да – нет», «Кто внимательный», «Вода, дорога, воздух», «Едем, плаваем, летаем», «Во саду ли, в огороде», «Внимательно слушай и быстро отвечай», «Назови части».</w:t>
      </w:r>
      <w:r w:rsidRPr="00E70CD5">
        <w:rPr>
          <w:rFonts w:ascii="Times New Roman" w:hAnsi="Times New Roman" w:cs="Times New Roman"/>
        </w:rPr>
        <w:t xml:space="preserve"> </w:t>
      </w:r>
    </w:p>
    <w:p w:rsidR="002B0F8E" w:rsidRPr="00E70CD5" w:rsidRDefault="00E70CD5">
      <w:pPr>
        <w:spacing w:after="0" w:line="249" w:lineRule="auto"/>
        <w:ind w:left="-15" w:firstLine="700"/>
        <w:jc w:val="both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b/>
          <w:color w:val="002060"/>
        </w:rPr>
        <w:t>Зрительная память:</w:t>
      </w:r>
      <w:r w:rsidRPr="00E70CD5">
        <w:rPr>
          <w:rFonts w:ascii="Times New Roman" w:eastAsia="Times New Roman" w:hAnsi="Times New Roman" w:cs="Times New Roman"/>
          <w:color w:val="002060"/>
        </w:rPr>
        <w:t xml:space="preserve"> </w:t>
      </w:r>
      <w:r w:rsidRPr="00E70CD5">
        <w:rPr>
          <w:rFonts w:ascii="Times New Roman" w:eastAsia="Times New Roman" w:hAnsi="Times New Roman" w:cs="Times New Roman"/>
        </w:rPr>
        <w:t>Игры: «Какого предмета не стало», «Посмотри, запомни и назови», «Повтори, не ошибись», «Кто знает, пусть продолжает», «Что изменилось».</w:t>
      </w:r>
      <w:r w:rsidRPr="00E70CD5">
        <w:rPr>
          <w:rFonts w:ascii="Times New Roman" w:hAnsi="Times New Roman" w:cs="Times New Roman"/>
        </w:rPr>
        <w:t xml:space="preserve"> </w:t>
      </w:r>
    </w:p>
    <w:p w:rsidR="002B0F8E" w:rsidRPr="00E70CD5" w:rsidRDefault="00E70CD5">
      <w:pPr>
        <w:spacing w:after="40" w:line="249" w:lineRule="auto"/>
        <w:ind w:left="-15" w:firstLine="700"/>
        <w:jc w:val="both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b/>
          <w:color w:val="002060"/>
        </w:rPr>
        <w:t>Слуховая память: </w:t>
      </w:r>
      <w:r w:rsidRPr="00E70CD5">
        <w:rPr>
          <w:rFonts w:ascii="Times New Roman" w:eastAsia="Times New Roman" w:hAnsi="Times New Roman" w:cs="Times New Roman"/>
        </w:rPr>
        <w:t>Игры: «Кто знает, пусть продолжает», «Цепочка слов», «Кто больше запомнит?», «Телефон», «Послушай, запомни и повтори слова», «Запомни и назови пары слов», «Подбери нужное слово», «Кто больше назовет слов, которые подходят к данному слову?», «Внимательно слушай и выполняй»; заучивание потешки, загадки, стихотворения; пересказ сказки, рассказа.</w:t>
      </w:r>
      <w:r w:rsidRPr="00E70CD5">
        <w:rPr>
          <w:rFonts w:ascii="Times New Roman" w:hAnsi="Times New Roman" w:cs="Times New Roman"/>
        </w:rPr>
        <w:t xml:space="preserve"> </w:t>
      </w:r>
    </w:p>
    <w:p w:rsidR="002B0F8E" w:rsidRPr="00E70CD5" w:rsidRDefault="00E70CD5">
      <w:pPr>
        <w:spacing w:after="40" w:line="249" w:lineRule="auto"/>
        <w:ind w:left="-15" w:firstLine="700"/>
        <w:jc w:val="both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b/>
          <w:color w:val="002060"/>
        </w:rPr>
        <w:t>Зрительное восприятие:</w:t>
      </w:r>
      <w:r w:rsidRPr="00E70CD5">
        <w:rPr>
          <w:rFonts w:ascii="Times New Roman" w:eastAsia="Times New Roman" w:hAnsi="Times New Roman" w:cs="Times New Roman"/>
          <w:color w:val="002060"/>
        </w:rPr>
        <w:t xml:space="preserve"> </w:t>
      </w:r>
      <w:r w:rsidRPr="00E70CD5">
        <w:rPr>
          <w:rFonts w:ascii="Times New Roman" w:eastAsia="Times New Roman" w:hAnsi="Times New Roman" w:cs="Times New Roman"/>
        </w:rPr>
        <w:t>Величина (пирамидки, стаканчики, «Какой предмет самый большой», «Какой предмет самый маленький», «Высокий – низкий», «Толстый – тонкий», «Длинный – короткий», «Широкий – узкий»); Цвет (4 года – основные цвета; 5 лет – основные и оранжевый, коричневый, голубой, фиолетовый; 6 лет – основные и розовый, светло-зеленый, серый; 7 лет – основные и 8 оттенков и более); Форма (4 года – круг, квадрат, треугольник; 5 лет – круг, квадрат, треугольник, прямоугольник, овал; 6 лет - круг, квадрат, треугольник, прямоугольник, овал, трапеция, ромб, многоугольник) - («Геометрическое лото», «Найди и покажи вершины, стороны, углы», «Какие предметы напоминают по форме» и т.д.);</w:t>
      </w:r>
      <w:r w:rsidRPr="00E70CD5">
        <w:rPr>
          <w:rFonts w:ascii="Times New Roman" w:hAnsi="Times New Roman" w:cs="Times New Roman"/>
        </w:rPr>
        <w:t xml:space="preserve"> </w:t>
      </w:r>
    </w:p>
    <w:p w:rsidR="002B0F8E" w:rsidRPr="00E70CD5" w:rsidRDefault="00E70CD5">
      <w:pPr>
        <w:spacing w:after="40" w:line="249" w:lineRule="auto"/>
        <w:ind w:left="-15" w:firstLine="700"/>
        <w:jc w:val="both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b/>
          <w:color w:val="002060"/>
        </w:rPr>
        <w:t>Пространственная ориентировка:</w:t>
      </w:r>
      <w:r w:rsidRPr="00E70CD5">
        <w:rPr>
          <w:rFonts w:ascii="Times New Roman" w:eastAsia="Times New Roman" w:hAnsi="Times New Roman" w:cs="Times New Roman"/>
        </w:rPr>
        <w:t> (на себе; другом человеке; расположение предметов по отношению к себе; другому лицу (справа, слева, впереди, сзади и т. д.); на листе бумаги; в тетради в клетку; Временные представления (части суток; времена года; месяцы; дни недели; 6-7 лет знакомство с часами «стрелки, циферблат»);</w:t>
      </w:r>
      <w:r w:rsidRPr="00E70CD5">
        <w:rPr>
          <w:rFonts w:ascii="Times New Roman" w:hAnsi="Times New Roman" w:cs="Times New Roman"/>
        </w:rPr>
        <w:t xml:space="preserve"> </w:t>
      </w:r>
    </w:p>
    <w:p w:rsidR="002B0F8E" w:rsidRPr="00E70CD5" w:rsidRDefault="00E70CD5">
      <w:pPr>
        <w:spacing w:after="40" w:line="249" w:lineRule="auto"/>
        <w:ind w:left="710"/>
        <w:jc w:val="both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b/>
          <w:color w:val="002060"/>
        </w:rPr>
        <w:lastRenderedPageBreak/>
        <w:t>Слуховое восприятие:</w:t>
      </w:r>
      <w:r w:rsidRPr="00E70CD5">
        <w:rPr>
          <w:rFonts w:ascii="Times New Roman" w:eastAsia="Times New Roman" w:hAnsi="Times New Roman" w:cs="Times New Roman"/>
        </w:rPr>
        <w:t> (различать тихие и громкие звуки);</w:t>
      </w:r>
      <w:r w:rsidRPr="00E70CD5">
        <w:rPr>
          <w:rFonts w:ascii="Times New Roman" w:hAnsi="Times New Roman" w:cs="Times New Roman"/>
        </w:rPr>
        <w:t xml:space="preserve"> </w:t>
      </w:r>
    </w:p>
    <w:p w:rsidR="002B0F8E" w:rsidRPr="00E70CD5" w:rsidRDefault="00E70CD5">
      <w:pPr>
        <w:spacing w:after="0" w:line="249" w:lineRule="auto"/>
        <w:ind w:left="-15" w:firstLine="700"/>
        <w:jc w:val="both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b/>
          <w:color w:val="002060"/>
        </w:rPr>
        <w:t>Понимание предлогов: </w:t>
      </w:r>
      <w:r w:rsidRPr="00E70CD5">
        <w:rPr>
          <w:rFonts w:ascii="Times New Roman" w:eastAsia="Times New Roman" w:hAnsi="Times New Roman" w:cs="Times New Roman"/>
        </w:rPr>
        <w:t>(в, на, за, под, над, перед, из, у, с, к, из-за, через,рядом, между, около)</w:t>
      </w:r>
      <w:r w:rsidRPr="00E70CD5">
        <w:rPr>
          <w:rFonts w:ascii="Times New Roman" w:hAnsi="Times New Roman" w:cs="Times New Roman"/>
        </w:rPr>
        <w:t xml:space="preserve"> </w:t>
      </w:r>
    </w:p>
    <w:p w:rsidR="002B0F8E" w:rsidRPr="00E70CD5" w:rsidRDefault="00E70CD5">
      <w:pPr>
        <w:spacing w:after="0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i/>
        </w:rPr>
        <w:t xml:space="preserve">          </w:t>
      </w:r>
    </w:p>
    <w:p w:rsidR="002B0F8E" w:rsidRPr="00E70CD5" w:rsidRDefault="00E70CD5">
      <w:pPr>
        <w:spacing w:after="36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i/>
          <w:color w:val="C00000"/>
        </w:rPr>
        <w:t xml:space="preserve"> </w:t>
      </w:r>
    </w:p>
    <w:p w:rsidR="002B0F8E" w:rsidRPr="00E70CD5" w:rsidRDefault="00E70CD5">
      <w:pPr>
        <w:spacing w:after="0" w:line="240" w:lineRule="auto"/>
        <w:ind w:left="-5" w:hanging="10"/>
        <w:jc w:val="both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i/>
          <w:color w:val="C00000"/>
        </w:rPr>
        <w:t xml:space="preserve">  </w:t>
      </w:r>
      <w:r w:rsidRPr="00E70CD5">
        <w:rPr>
          <w:rFonts w:ascii="Times New Roman" w:eastAsia="Times New Roman" w:hAnsi="Times New Roman" w:cs="Times New Roman"/>
          <w:b/>
          <w:i/>
          <w:color w:val="C00000"/>
        </w:rPr>
        <w:t>Главное - родители должны оценить возможности ребенка с ЗПР и его успехи, заметить прогресс (пусть незначительный), а не думать, что, взрослея, он сам всему научится. Только совместная работа специалистов, педагогов и семьи пойдет ребенку с задержкой психического развития на пользу и приведет к положительным результатам.</w:t>
      </w:r>
      <w:r w:rsidRPr="00E70CD5">
        <w:rPr>
          <w:rFonts w:ascii="Times New Roman" w:hAnsi="Times New Roman" w:cs="Times New Roman"/>
          <w:color w:val="C00000"/>
        </w:rPr>
        <w:t xml:space="preserve"> </w:t>
      </w:r>
    </w:p>
    <w:p w:rsidR="002B0F8E" w:rsidRPr="00E70CD5" w:rsidRDefault="00E70CD5">
      <w:pPr>
        <w:spacing w:after="0"/>
        <w:ind w:left="710"/>
        <w:rPr>
          <w:rFonts w:ascii="Times New Roman" w:hAnsi="Times New Roman" w:cs="Times New Roman"/>
        </w:rPr>
      </w:pPr>
      <w:r w:rsidRPr="00E70CD5">
        <w:rPr>
          <w:rFonts w:ascii="Times New Roman" w:eastAsia="Times New Roman" w:hAnsi="Times New Roman" w:cs="Times New Roman"/>
          <w:b/>
          <w:i/>
          <w:color w:val="C00000"/>
        </w:rPr>
        <w:t xml:space="preserve"> </w:t>
      </w:r>
    </w:p>
    <w:sectPr w:rsidR="002B0F8E" w:rsidRPr="00E70CD5" w:rsidSect="00234C5F">
      <w:pgSz w:w="11904" w:h="16838"/>
      <w:pgMar w:top="631" w:right="560" w:bottom="1223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F2B9D"/>
    <w:multiLevelType w:val="hybridMultilevel"/>
    <w:tmpl w:val="9FC49A0A"/>
    <w:lvl w:ilvl="0" w:tplc="02F0FD44">
      <w:start w:val="1"/>
      <w:numFmt w:val="bullet"/>
      <w:lvlText w:val="•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1F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100C4C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C622A6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8A65EA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1F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9C43DE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F42B82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E24456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1F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F296C6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F0D504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0380B99"/>
    <w:multiLevelType w:val="hybridMultilevel"/>
    <w:tmpl w:val="301E6356"/>
    <w:lvl w:ilvl="0" w:tplc="68948E8A">
      <w:start w:val="1"/>
      <w:numFmt w:val="bullet"/>
      <w:lvlText w:val="•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1F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743D40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B07E8C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905486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1F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6CCBD4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E2C616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146014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1F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D2BA5C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C87CFE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0173A65"/>
    <w:multiLevelType w:val="hybridMultilevel"/>
    <w:tmpl w:val="D24E98A4"/>
    <w:lvl w:ilvl="0" w:tplc="3E9A2990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1F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E49344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30CB26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A0130A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1F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EEF80C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92375C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6A2DFE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1F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0870FC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6E663A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B550963"/>
    <w:multiLevelType w:val="hybridMultilevel"/>
    <w:tmpl w:val="8624977C"/>
    <w:lvl w:ilvl="0" w:tplc="0234EC28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1F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18ABB4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F0BE14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F4ADDE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1F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CC4986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7CDE02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465656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1F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74B820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30A0CA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03D4D83"/>
    <w:multiLevelType w:val="hybridMultilevel"/>
    <w:tmpl w:val="D122862E"/>
    <w:lvl w:ilvl="0" w:tplc="1F9264F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1F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FA73D4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4CDD54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DC6B2E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1F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10A28C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2A3656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EE7CA0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1F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F66EC2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CEAA96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38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0F8E"/>
    <w:rsid w:val="00234C5F"/>
    <w:rsid w:val="002B0F8E"/>
    <w:rsid w:val="00A34316"/>
    <w:rsid w:val="00E70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C5F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830</Words>
  <Characters>4735</Characters>
  <Application>Microsoft Office Word</Application>
  <DocSecurity>0</DocSecurity>
  <Lines>39</Lines>
  <Paragraphs>11</Paragraphs>
  <ScaleCrop>false</ScaleCrop>
  <Company/>
  <LinksUpToDate>false</LinksUpToDate>
  <CharactersWithSpaces>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Сергей Демин</cp:lastModifiedBy>
  <cp:revision>3</cp:revision>
  <dcterms:created xsi:type="dcterms:W3CDTF">2026-04-15T16:46:00Z</dcterms:created>
  <dcterms:modified xsi:type="dcterms:W3CDTF">2026-04-15T16:54:00Z</dcterms:modified>
</cp:coreProperties>
</file>