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D2" w:rsidRPr="003230D2" w:rsidRDefault="003230D2" w:rsidP="003230D2">
      <w:pPr>
        <w:pStyle w:val="a3"/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r w:rsidRPr="003230D2">
        <w:rPr>
          <w:rFonts w:ascii="Times New Roman" w:hAnsi="Times New Roman" w:cs="Times New Roman"/>
          <w:color w:val="00B050"/>
          <w:sz w:val="44"/>
          <w:szCs w:val="44"/>
        </w:rPr>
        <w:t>Консультация для родителей</w:t>
      </w:r>
    </w:p>
    <w:p w:rsidR="003230D2" w:rsidRPr="003230D2" w:rsidRDefault="003230D2" w:rsidP="003230D2">
      <w:pPr>
        <w:pStyle w:val="a3"/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r w:rsidRPr="003230D2">
        <w:rPr>
          <w:rFonts w:ascii="Times New Roman" w:hAnsi="Times New Roman" w:cs="Times New Roman"/>
          <w:color w:val="00B050"/>
          <w:sz w:val="44"/>
          <w:szCs w:val="44"/>
        </w:rPr>
        <w:t>«Возрастные уровни</w:t>
      </w:r>
    </w:p>
    <w:p w:rsidR="00C42C54" w:rsidRDefault="003230D2" w:rsidP="003230D2">
      <w:pPr>
        <w:pStyle w:val="a3"/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r w:rsidRPr="003230D2">
        <w:rPr>
          <w:rFonts w:ascii="Times New Roman" w:hAnsi="Times New Roman" w:cs="Times New Roman"/>
          <w:color w:val="00B050"/>
          <w:sz w:val="44"/>
          <w:szCs w:val="44"/>
        </w:rPr>
        <w:t>музыкального развития детей»</w:t>
      </w:r>
    </w:p>
    <w:p w:rsidR="003230D2" w:rsidRDefault="00002586" w:rsidP="003230D2">
      <w:pPr>
        <w:pStyle w:val="a3"/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4602827" cy="2549546"/>
            <wp:effectExtent l="19050" t="0" r="7273" b="0"/>
            <wp:docPr id="8" name="Рисунок 8" descr="C:\Users\User\Desktop\ВЫПУСК\Новая папка\3f1705fa-059c-5a68-84ad-4b20f3bd8c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ЫПУСК\Новая папка\3f1705fa-059c-5a68-84ad-4b20f3bd8cd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973" cy="254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CC0" w:rsidRDefault="00AB3CC0" w:rsidP="003230D2">
      <w:pPr>
        <w:pStyle w:val="a3"/>
        <w:jc w:val="center"/>
        <w:rPr>
          <w:rFonts w:ascii="Times New Roman" w:hAnsi="Times New Roman" w:cs="Times New Roman"/>
          <w:color w:val="00B050"/>
          <w:sz w:val="44"/>
          <w:szCs w:val="44"/>
        </w:rPr>
      </w:pP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Знание возрастных особенностей детей даёт возможность находить более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эффективные способы управления психическими процессами ребёнка, в том числеи музыкальным развитием.</w:t>
      </w:r>
    </w:p>
    <w:p w:rsid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В дошкольном детстве (3-7 лет) ребёнок проявляет большое стремление ксамостоятельности, к разнообразным действиям, в том числе и к музыкальной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деятельности (если для этого созданы необходимые педагогические условия). Удетей появляются музыкальные интересы, иногда к какому-то из видовмузыкальной деятельности или даже к отдельному музыкальному произведению. Вэто время происходит становление всех основных видов музыкальной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деятельности: восприятие музыки, пение, движение, а в старших группах — игра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на детских музыкальных инструментах, музыкальное творчество. В дошкольном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периоде дети различных возрастов значительно отличаются по своему развитию.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86" w:rsidRPr="003230D2" w:rsidRDefault="00002586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586">
        <w:rPr>
          <w:rFonts w:ascii="Times New Roman" w:hAnsi="Times New Roman" w:cs="Times New Roman"/>
          <w:b/>
          <w:sz w:val="28"/>
          <w:szCs w:val="28"/>
        </w:rPr>
        <w:t xml:space="preserve">Дети 3-4 лет </w:t>
      </w:r>
      <w:r w:rsidRPr="00002586">
        <w:rPr>
          <w:rFonts w:ascii="Times New Roman" w:hAnsi="Times New Roman" w:cs="Times New Roman"/>
          <w:sz w:val="28"/>
          <w:szCs w:val="28"/>
        </w:rPr>
        <w:t>находятся в переходном периоде</w:t>
      </w:r>
      <w:r w:rsidRPr="003230D2">
        <w:rPr>
          <w:rFonts w:ascii="Times New Roman" w:hAnsi="Times New Roman" w:cs="Times New Roman"/>
          <w:sz w:val="28"/>
          <w:szCs w:val="28"/>
        </w:rPr>
        <w:t xml:space="preserve"> — от 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раннего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 xml:space="preserve"> к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дошкольному. Еще сохраняются черты, характерные предыдущему возрасту. Но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уже происходит переход от ситуативной речи к связной, от наглядно-действенного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 xml:space="preserve">мышления к 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наглядно-образному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>, укрепляется организм, улучшаются функции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мышечно-двигательного аппарата. У детей появляется желание заниматься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музыкой и активно действовать. Они овладевают простейшими навыками пения и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к четырем годам могут спеть маленькую песню самостоятельно или с помощью</w:t>
      </w:r>
      <w:r w:rsidR="00002586">
        <w:rPr>
          <w:rFonts w:ascii="Times New Roman" w:hAnsi="Times New Roman" w:cs="Times New Roman"/>
          <w:sz w:val="28"/>
          <w:szCs w:val="28"/>
        </w:rPr>
        <w:t xml:space="preserve">  </w:t>
      </w:r>
      <w:r w:rsidRPr="003230D2">
        <w:rPr>
          <w:rFonts w:ascii="Times New Roman" w:hAnsi="Times New Roman" w:cs="Times New Roman"/>
          <w:sz w:val="28"/>
          <w:szCs w:val="28"/>
        </w:rPr>
        <w:t>взрослого. Умение выполнять несложные движения под музыку дает ребенкувозможность более самостоятельно двигаться в музыкальных играх, плясках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.</w:t>
      </w:r>
      <w:r w:rsidR="000025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2586" w:rsidRPr="003230D2" w:rsidRDefault="00002586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586">
        <w:rPr>
          <w:rFonts w:ascii="Times New Roman" w:hAnsi="Times New Roman" w:cs="Times New Roman"/>
          <w:b/>
          <w:sz w:val="28"/>
          <w:szCs w:val="28"/>
        </w:rPr>
        <w:t xml:space="preserve">Дети 4-5 лет </w:t>
      </w:r>
      <w:r w:rsidRPr="003230D2">
        <w:rPr>
          <w:rFonts w:ascii="Times New Roman" w:hAnsi="Times New Roman" w:cs="Times New Roman"/>
          <w:sz w:val="28"/>
          <w:szCs w:val="28"/>
        </w:rPr>
        <w:t>проявляют уже большую самостоятельность и активную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любознательность. Это период вопросов. Ребенок начинает осмысливать связь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между явлениями, событиями, делать простейшие обобщения, в том числе и по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отношению к музыке. Он понимает, что колыбельную надо петь тихо, не спеша.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Ребенок этого возраста наблюдателен, он уже способен определить, какая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исполняется музыка: веселая, радостная, спокойная; звуки высокие, низкие,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 xml:space="preserve">громкие, тихие; на каком инструменте </w:t>
      </w:r>
      <w:r w:rsidRPr="003230D2">
        <w:rPr>
          <w:rFonts w:ascii="Times New Roman" w:hAnsi="Times New Roman" w:cs="Times New Roman"/>
          <w:sz w:val="28"/>
          <w:szCs w:val="28"/>
        </w:rPr>
        <w:lastRenderedPageBreak/>
        <w:t>играют (рояль, скрипка, баян).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 xml:space="preserve"> Ему понятны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требования, как надо спеть песню, как двигаться в пляске.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Голосовой аппарат ребенка укрепляется, поэтому голос приобретает</w:t>
      </w: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некоторую звонкость, подвижность. Певческий диапазон примерно в пределах ре-</w:t>
      </w:r>
    </w:p>
    <w:p w:rsid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си первой октавы. Налаживается вокально-слуховая координация.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Значительно укрепляется двигательный аппарат. Освоение основных видов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движений (ходьба, бег, прыжки) в процессе занятий физкультурой дает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возможность шире их использовать в музыкально-ритмических играх, танцах. Дети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способны запомнить последовательность движений, прислушиваясь к музыке. В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этом возрасте более отчетливо выявляются интересы к разным видам музыкальной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02586" w:rsidRPr="003230D2" w:rsidRDefault="00002586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586">
        <w:rPr>
          <w:rFonts w:ascii="Times New Roman" w:hAnsi="Times New Roman" w:cs="Times New Roman"/>
          <w:b/>
          <w:sz w:val="28"/>
          <w:szCs w:val="28"/>
        </w:rPr>
        <w:t>Дети 5-6 лет</w:t>
      </w:r>
      <w:r w:rsidRPr="003230D2">
        <w:rPr>
          <w:rFonts w:ascii="Times New Roman" w:hAnsi="Times New Roman" w:cs="Times New Roman"/>
          <w:sz w:val="28"/>
          <w:szCs w:val="28"/>
        </w:rPr>
        <w:t xml:space="preserve"> на фоне их общего развития достигают новых по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качеству результатов. Они способны выделять и сравнивать признаки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отдельных явлений, в том числе и музыкальных, устанавливать между ними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связи. Восприятие носит более целенаправленный характер: отчетливее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проявляются интересы, способность даже мот</w:t>
      </w:r>
      <w:r w:rsidR="00002586">
        <w:rPr>
          <w:rFonts w:ascii="Times New Roman" w:hAnsi="Times New Roman" w:cs="Times New Roman"/>
          <w:sz w:val="28"/>
          <w:szCs w:val="28"/>
        </w:rPr>
        <w:t>ивировать свои музыкальные пред</w:t>
      </w:r>
      <w:r w:rsidRPr="003230D2">
        <w:rPr>
          <w:rFonts w:ascii="Times New Roman" w:hAnsi="Times New Roman" w:cs="Times New Roman"/>
          <w:sz w:val="28"/>
          <w:szCs w:val="28"/>
        </w:rPr>
        <w:t>почтения, свою оценку произведений. В этом возрасте ребята не только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предпочитают тот или иной вид музыкальной деятельности, но и избирательно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относятся к различным ее сторонам. Например, они больше любят танцевать,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чем водить хороводы, у них появляются любимые песни, игры, хороводы, пляски.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Могут объяснить, как исполняется (например, лирическая) песня: «Нужно спеть</w:t>
      </w:r>
    </w:p>
    <w:p w:rsid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красиво, протяжно, ласково, нежно». На основе опыта слушания музыки дети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способны к некоторым обобщениям несложных музыкальных явлений. Так, о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музыкальном вступлении ребенок говорит: «Это играется вначале, когда мы еще не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начали петь».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Значительно укрепляются голосовые связки ребенка, налаживается вокально-слуховая координация, дифференцируются слуховые ощущения. Большинство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детей способны различить высокий и низкий звук в интервалах квинты, кварты,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терции. У некоторых детей пяти лет голос приобретает звонкое, высокое звучание,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появляется более определенный тембр. Диапазон голосов звучит лучше в пределах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ре-си первой октавы, хотя у некоторых детей звучат и более высокие звуки — до,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ре - второй октавы.</w:t>
      </w:r>
    </w:p>
    <w:p w:rsidR="00002586" w:rsidRPr="003230D2" w:rsidRDefault="00002586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586">
        <w:rPr>
          <w:rFonts w:ascii="Times New Roman" w:hAnsi="Times New Roman" w:cs="Times New Roman"/>
          <w:b/>
          <w:sz w:val="28"/>
          <w:szCs w:val="28"/>
        </w:rPr>
        <w:t>Дети 5-6 лет</w:t>
      </w:r>
      <w:r w:rsidRPr="003230D2">
        <w:rPr>
          <w:rFonts w:ascii="Times New Roman" w:hAnsi="Times New Roman" w:cs="Times New Roman"/>
          <w:sz w:val="28"/>
          <w:szCs w:val="28"/>
        </w:rPr>
        <w:t xml:space="preserve"> проявляют в движении ловкость, быстроту, умение двигаться в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пространстве, ориентироваться в коллективе. Ребята больше обращают внимание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на звучание музыки, лучше согласовывают движения с ее характером, формой,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динамикой. Благодаря возросшим возможностям дети лучше усваивают все виды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музыкальной деятельности: слушание музыки, пение, ритмические движения.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Постепенно они овладевают и навыками игры на инструментах. Усваивают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простейшие сведения по музыкальной грамоте. Все это база для разностороннего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музыкального развития детей.</w:t>
      </w:r>
    </w:p>
    <w:p w:rsidR="00F10706" w:rsidRPr="003230D2" w:rsidRDefault="00F10706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586">
        <w:rPr>
          <w:rFonts w:ascii="Times New Roman" w:hAnsi="Times New Roman" w:cs="Times New Roman"/>
          <w:b/>
          <w:sz w:val="28"/>
          <w:szCs w:val="28"/>
        </w:rPr>
        <w:t>Дети 6-7 лет</w:t>
      </w:r>
      <w:r w:rsidRPr="003230D2">
        <w:rPr>
          <w:rFonts w:ascii="Times New Roman" w:hAnsi="Times New Roman" w:cs="Times New Roman"/>
          <w:sz w:val="28"/>
          <w:szCs w:val="28"/>
        </w:rPr>
        <w:t xml:space="preserve"> воспитываются в подготовительной к школе группе. 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Само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 xml:space="preserve"> группы как бы определяет социальное назначение ее. Развиваются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умственные способности детей, обогащается их музыкальное мышление. Вот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некоторые ответы ребят 6—7 лет на вопрос о том, почему им нравится музыка: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«Когда музыка играет, нам весело» (чувствуют эмоциональную природу музыки);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«Музыка рассказывает что-то»; «Она подсказывает, как танцевать» (отмечают ее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жизненно-практическую функцию); «Люблю музыку, когда ласково звучит»,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 xml:space="preserve">«Люблю вальс 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>лавная музыка» (чувствуют и оценивают характер музыки).</w:t>
      </w: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Дети способны отметить не только общий характер музыки, но и ее настроени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 xml:space="preserve">веселая, грустная, ласковая и т. д.). 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Они уже относят произведения к</w:t>
      </w:r>
      <w:r w:rsidR="0000258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определенному жанру: бодро, четко, грозно, радостно (о марше); ласково, тихо,</w:t>
      </w:r>
      <w:proofErr w:type="gramEnd"/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lastRenderedPageBreak/>
        <w:t>немного грустно (о колыбельной).</w:t>
      </w: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Разумеется, и здесь ярко выступают индивидуальные особенности. Если одни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дети (в том числе и шестилетние) дают лишь краткие ответы (типа «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громко-тихо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>»,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«весело-грустно»), то другие чувствуют, понимают более существенные признаки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музыкального искусства: музыка может выражать разнообразные чувства,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переживание человека. Следовательно, индивидуальные проявления часто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«обгоняют» возрастные возможности.</w:t>
      </w: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Отчетливо проявляются различия в уровне музыкального развития тех детей,</w:t>
      </w: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0D2">
        <w:rPr>
          <w:rFonts w:ascii="Times New Roman" w:hAnsi="Times New Roman" w:cs="Times New Roman"/>
          <w:sz w:val="28"/>
          <w:szCs w:val="28"/>
        </w:rPr>
        <w:t>которые усваивали программу музыкального воспитания в детском саду, и тех, кто</w:t>
      </w:r>
      <w:proofErr w:type="gramEnd"/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0D2">
        <w:rPr>
          <w:rFonts w:ascii="Times New Roman" w:hAnsi="Times New Roman" w:cs="Times New Roman"/>
          <w:sz w:val="28"/>
          <w:szCs w:val="28"/>
        </w:rPr>
        <w:t>не имел такой подготовки (некоторые приходят в подготовительную группу из</w:t>
      </w:r>
      <w:proofErr w:type="gramEnd"/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семьи).</w:t>
      </w: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Голосовой аппарат у ребенка 6-7 лет укрепляется, однако певческое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звукообразование происходит за счет натяжения краев связок, поэтому охрана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певческого голоса должна быть наиболее активной. Надо следить, чтобы дети пели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без напряжения, негромко, а диапазон должен постепенно расширяться (ре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первой октавы—до второй). Этот диапазон наиболее удобен для многих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детей, но могут быть и индивидуальные особенности. В певческом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диапазоне детей данного возраста отклонения значительны. В голосах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проявляется напевность, звонкость, хотя сохраняется специфически детское,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несколько открытое звучание. В целом хор детей 6-7 лет звучит недостаточно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устойчиво и стройно.</w:t>
      </w: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Физическое развитие совершенствуется в различных направлениях и прежде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 xml:space="preserve"> выражается в овладении основными видами движений, в их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координированности. Возникает еще большая возможность использовать движение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как средство и способ развития музыкального восприятия. Пользуясь движением,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ребенок в состоянии творчески проявить себя, быстрее ориентироваться в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поисковой деятельности. Исполнение песен, плясок, игр подчас становится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достаточно выразительным и свидетельствует о попытках передать свое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отношение к музыке.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Помимо пения, слушания музыки, музыкально-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>,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большое внимание уделяется игре на детских музыкальных инструментах. Дети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 xml:space="preserve">овладевают простейшими приемами игры 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>ударных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 xml:space="preserve"> (барабан, бубны,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треугольники и др.); они запоминают их устройство, по тембру различают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звучания.</w:t>
      </w:r>
    </w:p>
    <w:p w:rsidR="00F10706" w:rsidRDefault="00F10706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30D2" w:rsidRP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Короткий обзор возрастных особенностей музыкального развития детей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537C0" w:rsidRPr="003230D2">
        <w:rPr>
          <w:rFonts w:ascii="Times New Roman" w:hAnsi="Times New Roman" w:cs="Times New Roman"/>
          <w:sz w:val="28"/>
          <w:szCs w:val="28"/>
        </w:rPr>
        <w:t>закончить,</w:t>
      </w:r>
      <w:r w:rsidRPr="003230D2">
        <w:rPr>
          <w:rFonts w:ascii="Times New Roman" w:hAnsi="Times New Roman" w:cs="Times New Roman"/>
          <w:sz w:val="28"/>
          <w:szCs w:val="28"/>
        </w:rPr>
        <w:t xml:space="preserve"> подчеркнув их характерные черты.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Во-первых, уровень музыкального развития находится в зависимости от общего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развития ребенка, от формирования его организма на каждом возрастном этапе.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При этом и выявить связи между уровнем эстетического отношения детей к музыке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(к музыкальной деятельности) и уровнем развития музыкальных способностей.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Во-вторых, уровень музыкального развития детей разных возрастов зависит от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активного обучения музыкальной деятельности в соответствии с содержанием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программы. (Однако музыкальная информация, получаемая ребенком дома, шире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намеченного в программе.)</w:t>
      </w:r>
    </w:p>
    <w:p w:rsidR="003230D2" w:rsidRDefault="003230D2" w:rsidP="00323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30D2">
        <w:rPr>
          <w:rFonts w:ascii="Times New Roman" w:hAnsi="Times New Roman" w:cs="Times New Roman"/>
          <w:sz w:val="28"/>
          <w:szCs w:val="28"/>
        </w:rPr>
        <w:t>Не все дети одного возраста одинаковы по уровню музыкального развития.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Существуют значительные отклонения в силу их индивидуальных особенностей.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Если сопоставить общую структуру музыкальности с проявлениями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музыкальности у отдельных детей, то увидим, что одни из них музыкальны по всем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показателям, другие же отличаются своеобразным сочетанием отдельных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музыкальных способностей</w:t>
      </w:r>
      <w:proofErr w:type="gramStart"/>
      <w:r w:rsidRPr="003230D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230D2">
        <w:rPr>
          <w:rFonts w:ascii="Times New Roman" w:hAnsi="Times New Roman" w:cs="Times New Roman"/>
          <w:sz w:val="28"/>
          <w:szCs w:val="28"/>
        </w:rPr>
        <w:t>ак, при очень качественном музыкальном восприятии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некоторые дети слабее проявляют себя в пении, в танцах или хорошее развитие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музыкального слуха не всегда сопровождается склонностью к творчеству.</w:t>
      </w:r>
      <w:r w:rsidR="00F10706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Следовательно, необходимо учитывать как возрастные, так и индивидуальные</w:t>
      </w:r>
      <w:r w:rsidR="00F537C0">
        <w:rPr>
          <w:rFonts w:ascii="Times New Roman" w:hAnsi="Times New Roman" w:cs="Times New Roman"/>
          <w:sz w:val="28"/>
          <w:szCs w:val="28"/>
        </w:rPr>
        <w:t xml:space="preserve"> </w:t>
      </w:r>
      <w:r w:rsidRPr="003230D2">
        <w:rPr>
          <w:rFonts w:ascii="Times New Roman" w:hAnsi="Times New Roman" w:cs="Times New Roman"/>
          <w:sz w:val="28"/>
          <w:szCs w:val="28"/>
        </w:rPr>
        <w:t>особенности де</w:t>
      </w:r>
      <w:r>
        <w:rPr>
          <w:rFonts w:ascii="Times New Roman" w:hAnsi="Times New Roman" w:cs="Times New Roman"/>
          <w:sz w:val="28"/>
          <w:szCs w:val="28"/>
        </w:rPr>
        <w:t xml:space="preserve">тей. </w:t>
      </w:r>
    </w:p>
    <w:sectPr w:rsidR="003230D2" w:rsidSect="003230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230D2"/>
    <w:rsid w:val="00002586"/>
    <w:rsid w:val="003230D2"/>
    <w:rsid w:val="00AB3CC0"/>
    <w:rsid w:val="00C42C54"/>
    <w:rsid w:val="00C61529"/>
    <w:rsid w:val="00F10706"/>
    <w:rsid w:val="00F53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0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2026-03-31T16:35:00Z</dcterms:created>
  <dcterms:modified xsi:type="dcterms:W3CDTF">2026-03-31T17:05:00Z</dcterms:modified>
</cp:coreProperties>
</file>