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0D2" w:rsidRPr="003230D2" w:rsidRDefault="003230D2" w:rsidP="003230D2">
      <w:pPr>
        <w:pStyle w:val="a3"/>
        <w:jc w:val="center"/>
        <w:rPr>
          <w:rFonts w:ascii="Times New Roman" w:hAnsi="Times New Roman" w:cs="Times New Roman"/>
          <w:color w:val="00B050"/>
          <w:sz w:val="44"/>
          <w:szCs w:val="44"/>
        </w:rPr>
      </w:pPr>
      <w:r w:rsidRPr="003230D2">
        <w:rPr>
          <w:rFonts w:ascii="Times New Roman" w:hAnsi="Times New Roman" w:cs="Times New Roman"/>
          <w:color w:val="00B050"/>
          <w:sz w:val="44"/>
          <w:szCs w:val="44"/>
        </w:rPr>
        <w:t>Консультация для родителей</w:t>
      </w:r>
    </w:p>
    <w:p w:rsidR="003230D2" w:rsidRPr="003230D2" w:rsidRDefault="003230D2" w:rsidP="003230D2">
      <w:pPr>
        <w:pStyle w:val="a3"/>
        <w:jc w:val="center"/>
        <w:rPr>
          <w:rFonts w:ascii="Times New Roman" w:hAnsi="Times New Roman" w:cs="Times New Roman"/>
          <w:color w:val="00B050"/>
          <w:sz w:val="44"/>
          <w:szCs w:val="44"/>
        </w:rPr>
      </w:pPr>
      <w:r w:rsidRPr="003230D2">
        <w:rPr>
          <w:rFonts w:ascii="Times New Roman" w:hAnsi="Times New Roman" w:cs="Times New Roman"/>
          <w:color w:val="00B050"/>
          <w:sz w:val="44"/>
          <w:szCs w:val="44"/>
        </w:rPr>
        <w:t>«Возрастные уровни</w:t>
      </w:r>
    </w:p>
    <w:p w:rsidR="00C42C54" w:rsidRDefault="003230D2" w:rsidP="003230D2">
      <w:pPr>
        <w:pStyle w:val="a3"/>
        <w:jc w:val="center"/>
        <w:rPr>
          <w:rFonts w:ascii="Times New Roman" w:hAnsi="Times New Roman" w:cs="Times New Roman"/>
          <w:color w:val="00B050"/>
          <w:sz w:val="44"/>
          <w:szCs w:val="44"/>
        </w:rPr>
      </w:pPr>
      <w:r w:rsidRPr="003230D2">
        <w:rPr>
          <w:rFonts w:ascii="Times New Roman" w:hAnsi="Times New Roman" w:cs="Times New Roman"/>
          <w:color w:val="00B050"/>
          <w:sz w:val="44"/>
          <w:szCs w:val="44"/>
        </w:rPr>
        <w:t>музыкального развития детей»</w:t>
      </w:r>
    </w:p>
    <w:p w:rsidR="003230D2" w:rsidRDefault="00002586" w:rsidP="003230D2">
      <w:pPr>
        <w:pStyle w:val="a3"/>
        <w:jc w:val="center"/>
        <w:rPr>
          <w:rFonts w:ascii="Times New Roman" w:hAnsi="Times New Roman" w:cs="Times New Roman"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602827" cy="2549546"/>
            <wp:effectExtent l="19050" t="0" r="7273" b="0"/>
            <wp:docPr id="8" name="Рисунок 8" descr="C:\Users\User\Desktop\ВЫПУСК\Новая папка\3f1705fa-059c-5a68-84ad-4b20f3bd8c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ЫПУСК\Новая папка\3f1705fa-059c-5a68-84ad-4b20f3bd8cd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973" cy="254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CC0" w:rsidRDefault="00AB3CC0" w:rsidP="003230D2">
      <w:pPr>
        <w:pStyle w:val="a3"/>
        <w:jc w:val="center"/>
        <w:rPr>
          <w:rFonts w:ascii="Times New Roman" w:hAnsi="Times New Roman" w:cs="Times New Roman"/>
          <w:color w:val="00B050"/>
          <w:sz w:val="44"/>
          <w:szCs w:val="44"/>
        </w:rPr>
      </w:pPr>
    </w:p>
    <w:p w:rsidR="003230D2" w:rsidRP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30D2">
        <w:rPr>
          <w:rFonts w:ascii="Times New Roman" w:hAnsi="Times New Roman" w:cs="Times New Roman"/>
          <w:sz w:val="28"/>
          <w:szCs w:val="28"/>
        </w:rPr>
        <w:t>Знание возрастных особенностей детей даёт возможность находить более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эффективные способы управления психическими процессами ребёнка, в том числеи музыкальным развитием.</w:t>
      </w:r>
    </w:p>
    <w:p w:rsid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30D2">
        <w:rPr>
          <w:rFonts w:ascii="Times New Roman" w:hAnsi="Times New Roman" w:cs="Times New Roman"/>
          <w:sz w:val="28"/>
          <w:szCs w:val="28"/>
        </w:rPr>
        <w:t>В дошкольном детстве (3-7 лет) ребёнок проявляет большое стремление ксамостоятельности, к разнообразным действиям, в том числе и к музыкальной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деятельности (если для этого созданы необходимые педагогические условия). Удетей появляются музыкальные интересы, иногда к какому-то из видовмузыкальной деятельности или даже к отдельному музыкальному произведению. Вэто время происходит становление всех основных видов музыкальной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деятельности: восприятие музыки, пение, движение, а в старших группах — игра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на детских музыкальных инструментах, музыкальное творчество. В дошкольном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периоде дети различных возрастов значительно отличаются по своему развитию.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586" w:rsidRPr="003230D2" w:rsidRDefault="00002586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2586">
        <w:rPr>
          <w:rFonts w:ascii="Times New Roman" w:hAnsi="Times New Roman" w:cs="Times New Roman"/>
          <w:b/>
          <w:sz w:val="28"/>
          <w:szCs w:val="28"/>
        </w:rPr>
        <w:t xml:space="preserve">Дети 3-4 лет </w:t>
      </w:r>
      <w:r w:rsidRPr="00002586">
        <w:rPr>
          <w:rFonts w:ascii="Times New Roman" w:hAnsi="Times New Roman" w:cs="Times New Roman"/>
          <w:sz w:val="28"/>
          <w:szCs w:val="28"/>
        </w:rPr>
        <w:t>находятся в переходном периоде</w:t>
      </w:r>
      <w:r w:rsidRPr="003230D2">
        <w:rPr>
          <w:rFonts w:ascii="Times New Roman" w:hAnsi="Times New Roman" w:cs="Times New Roman"/>
          <w:sz w:val="28"/>
          <w:szCs w:val="28"/>
        </w:rPr>
        <w:t xml:space="preserve"> — от </w:t>
      </w:r>
      <w:proofErr w:type="gramStart"/>
      <w:r w:rsidRPr="003230D2">
        <w:rPr>
          <w:rFonts w:ascii="Times New Roman" w:hAnsi="Times New Roman" w:cs="Times New Roman"/>
          <w:sz w:val="28"/>
          <w:szCs w:val="28"/>
        </w:rPr>
        <w:t>раннего</w:t>
      </w:r>
      <w:proofErr w:type="gramEnd"/>
      <w:r w:rsidRPr="003230D2">
        <w:rPr>
          <w:rFonts w:ascii="Times New Roman" w:hAnsi="Times New Roman" w:cs="Times New Roman"/>
          <w:sz w:val="28"/>
          <w:szCs w:val="28"/>
        </w:rPr>
        <w:t xml:space="preserve"> к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дошкольному. Еще сохраняются черты, характерные предыдущему возрасту. Но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уже происходит переход от ситуативной речи к связной, от наглядно-действенного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 xml:space="preserve">мышления к </w:t>
      </w:r>
      <w:proofErr w:type="gramStart"/>
      <w:r w:rsidRPr="003230D2">
        <w:rPr>
          <w:rFonts w:ascii="Times New Roman" w:hAnsi="Times New Roman" w:cs="Times New Roman"/>
          <w:sz w:val="28"/>
          <w:szCs w:val="28"/>
        </w:rPr>
        <w:t>наглядно-образному</w:t>
      </w:r>
      <w:proofErr w:type="gramEnd"/>
      <w:r w:rsidRPr="003230D2">
        <w:rPr>
          <w:rFonts w:ascii="Times New Roman" w:hAnsi="Times New Roman" w:cs="Times New Roman"/>
          <w:sz w:val="28"/>
          <w:szCs w:val="28"/>
        </w:rPr>
        <w:t>, укрепляется организм, улучшаются функции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мышечно-двигательного аппарата. У детей появляется желание заниматься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музыкой и активно действовать. Они овладевают простейшими навыками пения и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к четырем годам могут спеть маленькую песню самостоятельно или с помощью</w:t>
      </w:r>
      <w:r w:rsidR="00002586">
        <w:rPr>
          <w:rFonts w:ascii="Times New Roman" w:hAnsi="Times New Roman" w:cs="Times New Roman"/>
          <w:sz w:val="28"/>
          <w:szCs w:val="28"/>
        </w:rPr>
        <w:t xml:space="preserve">  </w:t>
      </w:r>
      <w:r w:rsidRPr="003230D2">
        <w:rPr>
          <w:rFonts w:ascii="Times New Roman" w:hAnsi="Times New Roman" w:cs="Times New Roman"/>
          <w:sz w:val="28"/>
          <w:szCs w:val="28"/>
        </w:rPr>
        <w:t>взрослого. Умение выполнять несложные движения под музыку дает ребенкувозможность более самостоятельно двигаться в музыкальных играх, плясках</w:t>
      </w:r>
      <w:proofErr w:type="gramStart"/>
      <w:r w:rsidRPr="003230D2">
        <w:rPr>
          <w:rFonts w:ascii="Times New Roman" w:hAnsi="Times New Roman" w:cs="Times New Roman"/>
          <w:sz w:val="28"/>
          <w:szCs w:val="28"/>
        </w:rPr>
        <w:t>.</w:t>
      </w:r>
      <w:r w:rsidR="0000258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02586" w:rsidRPr="003230D2" w:rsidRDefault="00002586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30D2" w:rsidRP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2586">
        <w:rPr>
          <w:rFonts w:ascii="Times New Roman" w:hAnsi="Times New Roman" w:cs="Times New Roman"/>
          <w:b/>
          <w:sz w:val="28"/>
          <w:szCs w:val="28"/>
        </w:rPr>
        <w:t xml:space="preserve">Дети 4-5 лет </w:t>
      </w:r>
      <w:r w:rsidRPr="003230D2">
        <w:rPr>
          <w:rFonts w:ascii="Times New Roman" w:hAnsi="Times New Roman" w:cs="Times New Roman"/>
          <w:sz w:val="28"/>
          <w:szCs w:val="28"/>
        </w:rPr>
        <w:t>проявляют уже большую самостоятельность и активную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любознательность. Это период вопросов. Ребенок начинает осмысливать связь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между явлениями, событиями, делать простейшие обобщения, в том числе и по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отношению к музыке. Он понимает, что колыбельную надо петь тихо, не спеша.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30D2">
        <w:rPr>
          <w:rFonts w:ascii="Times New Roman" w:hAnsi="Times New Roman" w:cs="Times New Roman"/>
          <w:sz w:val="28"/>
          <w:szCs w:val="28"/>
        </w:rPr>
        <w:t>Ребенок этого возраста наблюдателен, он уже способен определить, какая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исполняется музыка: веселая, радостная, спокойная; звуки высокие, низкие,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 xml:space="preserve">громкие, тихие; на каком инструменте </w:t>
      </w:r>
      <w:r w:rsidRPr="003230D2">
        <w:rPr>
          <w:rFonts w:ascii="Times New Roman" w:hAnsi="Times New Roman" w:cs="Times New Roman"/>
          <w:sz w:val="28"/>
          <w:szCs w:val="28"/>
        </w:rPr>
        <w:lastRenderedPageBreak/>
        <w:t>играют (рояль, скрипка, баян).</w:t>
      </w:r>
      <w:proofErr w:type="gramEnd"/>
      <w:r w:rsidRPr="003230D2">
        <w:rPr>
          <w:rFonts w:ascii="Times New Roman" w:hAnsi="Times New Roman" w:cs="Times New Roman"/>
          <w:sz w:val="28"/>
          <w:szCs w:val="28"/>
        </w:rPr>
        <w:t xml:space="preserve"> Ему понятны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требования, как надо спеть песню, как двигаться в пляске.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Голосовой аппарат ребенка укрепляется, поэтому голос приобретает</w:t>
      </w:r>
    </w:p>
    <w:p w:rsidR="003230D2" w:rsidRP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30D2">
        <w:rPr>
          <w:rFonts w:ascii="Times New Roman" w:hAnsi="Times New Roman" w:cs="Times New Roman"/>
          <w:sz w:val="28"/>
          <w:szCs w:val="28"/>
        </w:rPr>
        <w:t>некоторую звонкость, подвижность. Певческий диапазон примерно в пределах ре-</w:t>
      </w:r>
    </w:p>
    <w:p w:rsid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30D2">
        <w:rPr>
          <w:rFonts w:ascii="Times New Roman" w:hAnsi="Times New Roman" w:cs="Times New Roman"/>
          <w:sz w:val="28"/>
          <w:szCs w:val="28"/>
        </w:rPr>
        <w:t>си первой октавы. Налаживается вокально-слуховая координация.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Значительно укрепляется двигательный аппарат. Освоение основных видов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движений (ходьба, бег, прыжки) в процессе занятий физкультурой дает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возможность шире их использовать в музыкально-ритмических играх, танцах. Дети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способны запомнить последовательность движений, прислушиваясь к музыке. В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этом возрасте более отчетливо выявляются интересы к разным видам музыкальной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002586" w:rsidRPr="003230D2" w:rsidRDefault="00002586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30D2" w:rsidRP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2586">
        <w:rPr>
          <w:rFonts w:ascii="Times New Roman" w:hAnsi="Times New Roman" w:cs="Times New Roman"/>
          <w:b/>
          <w:sz w:val="28"/>
          <w:szCs w:val="28"/>
        </w:rPr>
        <w:t>Дети 5-6 лет</w:t>
      </w:r>
      <w:r w:rsidRPr="003230D2">
        <w:rPr>
          <w:rFonts w:ascii="Times New Roman" w:hAnsi="Times New Roman" w:cs="Times New Roman"/>
          <w:sz w:val="28"/>
          <w:szCs w:val="28"/>
        </w:rPr>
        <w:t xml:space="preserve"> на фоне их общего развития достигают новых по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качеству результатов. Они способны выделять и сравнивать признаки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отдельных явлений, в том числе и музыкальных, устанавливать между ними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связи. Восприятие носит более целенаправленный характер: отчетливее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проявляются интересы, способность даже мот</w:t>
      </w:r>
      <w:r w:rsidR="00002586">
        <w:rPr>
          <w:rFonts w:ascii="Times New Roman" w:hAnsi="Times New Roman" w:cs="Times New Roman"/>
          <w:sz w:val="28"/>
          <w:szCs w:val="28"/>
        </w:rPr>
        <w:t>ивировать свои музыкальные пред</w:t>
      </w:r>
      <w:r w:rsidRPr="003230D2">
        <w:rPr>
          <w:rFonts w:ascii="Times New Roman" w:hAnsi="Times New Roman" w:cs="Times New Roman"/>
          <w:sz w:val="28"/>
          <w:szCs w:val="28"/>
        </w:rPr>
        <w:t>почтения, свою оценку произведений. В этом возрасте ребята не только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предпочитают тот или иной вид музыкальной деятельности, но и избирательно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относятся к различным ее сторонам. Например, они больше любят танцевать,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чем водить хороводы, у них появляются любимые песни, игры, хороводы, пляски.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Могут объяснить, как исполняется (например, лирическая) песня: «Нужно спеть</w:t>
      </w:r>
    </w:p>
    <w:p w:rsid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30D2">
        <w:rPr>
          <w:rFonts w:ascii="Times New Roman" w:hAnsi="Times New Roman" w:cs="Times New Roman"/>
          <w:sz w:val="28"/>
          <w:szCs w:val="28"/>
        </w:rPr>
        <w:t>красиво, протяжно, ласково, нежно». На основе опыта слушания музыки дети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способны к некоторым обобщениям несложных музыкальных явлений. Так, о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музыкальном вступлении ребенок говорит: «Это играется вначале, когда мы еще не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начали петь».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Значительно укрепляются голосовые связки ребенка, налаживается вокально-слуховая координация, дифференцируются слуховые ощущения. Большинство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детей способны различить высокий и низкий звук в интервалах квинты, кварты,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терции. У некоторых детей пяти лет голос приобретает звонкое, высокое звучание,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появляется более определенный тембр. Диапазон голосов звучит лучше в пределах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ре-си первой октавы, хотя у некоторых детей звучат и более высокие звуки — до,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ре - второй октавы.</w:t>
      </w:r>
    </w:p>
    <w:p w:rsidR="00002586" w:rsidRPr="003230D2" w:rsidRDefault="00002586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2586">
        <w:rPr>
          <w:rFonts w:ascii="Times New Roman" w:hAnsi="Times New Roman" w:cs="Times New Roman"/>
          <w:b/>
          <w:sz w:val="28"/>
          <w:szCs w:val="28"/>
        </w:rPr>
        <w:t>Дети 5-6 лет</w:t>
      </w:r>
      <w:r w:rsidRPr="003230D2">
        <w:rPr>
          <w:rFonts w:ascii="Times New Roman" w:hAnsi="Times New Roman" w:cs="Times New Roman"/>
          <w:sz w:val="28"/>
          <w:szCs w:val="28"/>
        </w:rPr>
        <w:t xml:space="preserve"> проявляют в движении ловкость, быстроту, умение двигаться в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пространстве, ориентироваться в коллективе. Ребята больше обращают внимание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на звучание музыки, лучше согласовывают движения с ее характером, формой,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динамикой. Благодаря возросшим возможностям дети лучше усваивают все виды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музыкальной деятельности: слушание музыки, пение, ритмические движения.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Постепенно они овладевают и навыками игры на инструментах. Усваивают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простейшие сведения по музыкальной грамоте. Все это база для разностороннего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музыкального развития детей.</w:t>
      </w:r>
    </w:p>
    <w:p w:rsidR="00F10706" w:rsidRPr="003230D2" w:rsidRDefault="00F10706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30D2" w:rsidRP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2586">
        <w:rPr>
          <w:rFonts w:ascii="Times New Roman" w:hAnsi="Times New Roman" w:cs="Times New Roman"/>
          <w:b/>
          <w:sz w:val="28"/>
          <w:szCs w:val="28"/>
        </w:rPr>
        <w:t>Дети 6-7 лет</w:t>
      </w:r>
      <w:r w:rsidRPr="003230D2">
        <w:rPr>
          <w:rFonts w:ascii="Times New Roman" w:hAnsi="Times New Roman" w:cs="Times New Roman"/>
          <w:sz w:val="28"/>
          <w:szCs w:val="28"/>
        </w:rPr>
        <w:t xml:space="preserve"> воспитываются в подготовительной к школе группе. </w:t>
      </w:r>
      <w:proofErr w:type="gramStart"/>
      <w:r w:rsidRPr="003230D2">
        <w:rPr>
          <w:rFonts w:ascii="Times New Roman" w:hAnsi="Times New Roman" w:cs="Times New Roman"/>
          <w:sz w:val="28"/>
          <w:szCs w:val="28"/>
        </w:rPr>
        <w:t>Само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название</w:t>
      </w:r>
      <w:proofErr w:type="gramEnd"/>
      <w:r w:rsidRPr="003230D2">
        <w:rPr>
          <w:rFonts w:ascii="Times New Roman" w:hAnsi="Times New Roman" w:cs="Times New Roman"/>
          <w:sz w:val="28"/>
          <w:szCs w:val="28"/>
        </w:rPr>
        <w:t xml:space="preserve"> группы как бы определяет социальное назначение ее. Развиваются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умственные способности детей, обогащается их музыкальное мышление. Вот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некоторые ответы ребят 6—7 лет на вопрос о том, почему им нравится музыка: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«Когда музыка играет, нам весело» (чувствуют эмоциональную природу музыки);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«Музыка рассказывает что-то»; «Она подсказывает, как танцевать» (отмечают ее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жизненно-практическую функцию); «Люблю музыку, когда ласково звучит»,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 xml:space="preserve">«Люблю вальс </w:t>
      </w:r>
      <w:proofErr w:type="gramStart"/>
      <w:r w:rsidRPr="003230D2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3230D2">
        <w:rPr>
          <w:rFonts w:ascii="Times New Roman" w:hAnsi="Times New Roman" w:cs="Times New Roman"/>
          <w:sz w:val="28"/>
          <w:szCs w:val="28"/>
        </w:rPr>
        <w:t>лавная музыка» (чувствуют и оценивают характер музыки).</w:t>
      </w:r>
    </w:p>
    <w:p w:rsidR="003230D2" w:rsidRP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30D2">
        <w:rPr>
          <w:rFonts w:ascii="Times New Roman" w:hAnsi="Times New Roman" w:cs="Times New Roman"/>
          <w:sz w:val="28"/>
          <w:szCs w:val="28"/>
        </w:rPr>
        <w:t>Дети способны отметить не только общий характер музыки, но и ее настроени</w:t>
      </w:r>
      <w:proofErr w:type="gramStart"/>
      <w:r w:rsidRPr="003230D2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3230D2">
        <w:rPr>
          <w:rFonts w:ascii="Times New Roman" w:hAnsi="Times New Roman" w:cs="Times New Roman"/>
          <w:sz w:val="28"/>
          <w:szCs w:val="28"/>
        </w:rPr>
        <w:t xml:space="preserve">веселая, грустная, ласковая и т. д.). </w:t>
      </w:r>
      <w:proofErr w:type="gramStart"/>
      <w:r w:rsidRPr="003230D2">
        <w:rPr>
          <w:rFonts w:ascii="Times New Roman" w:hAnsi="Times New Roman" w:cs="Times New Roman"/>
          <w:sz w:val="28"/>
          <w:szCs w:val="28"/>
        </w:rPr>
        <w:t>Они уже относят произведения к</w:t>
      </w:r>
      <w:r w:rsidR="0000258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определенному жанру: бодро, четко, грозно, радостно (о марше); ласково, тихо,</w:t>
      </w:r>
      <w:proofErr w:type="gramEnd"/>
    </w:p>
    <w:p w:rsidR="003230D2" w:rsidRP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30D2">
        <w:rPr>
          <w:rFonts w:ascii="Times New Roman" w:hAnsi="Times New Roman" w:cs="Times New Roman"/>
          <w:sz w:val="28"/>
          <w:szCs w:val="28"/>
        </w:rPr>
        <w:lastRenderedPageBreak/>
        <w:t>немного грустно (о колыбельной).</w:t>
      </w:r>
    </w:p>
    <w:p w:rsidR="003230D2" w:rsidRP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30D2">
        <w:rPr>
          <w:rFonts w:ascii="Times New Roman" w:hAnsi="Times New Roman" w:cs="Times New Roman"/>
          <w:sz w:val="28"/>
          <w:szCs w:val="28"/>
        </w:rPr>
        <w:t>Разумеется, и здесь ярко выступают индивидуальные особенности. Если одни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дети (в том числе и шестилетние) дают лишь краткие ответы (типа «</w:t>
      </w:r>
      <w:proofErr w:type="gramStart"/>
      <w:r w:rsidRPr="003230D2">
        <w:rPr>
          <w:rFonts w:ascii="Times New Roman" w:hAnsi="Times New Roman" w:cs="Times New Roman"/>
          <w:sz w:val="28"/>
          <w:szCs w:val="28"/>
        </w:rPr>
        <w:t>громко-тихо</w:t>
      </w:r>
      <w:proofErr w:type="gramEnd"/>
      <w:r w:rsidRPr="003230D2">
        <w:rPr>
          <w:rFonts w:ascii="Times New Roman" w:hAnsi="Times New Roman" w:cs="Times New Roman"/>
          <w:sz w:val="28"/>
          <w:szCs w:val="28"/>
        </w:rPr>
        <w:t>»,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«весело-грустно»), то другие чувствуют, понимают более существенные признаки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музыкального искусства: музыка может выражать разнообразные чувства,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переживание человека. Следовательно, индивидуальные проявления часто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«обгоняют» возрастные возможности.</w:t>
      </w:r>
    </w:p>
    <w:p w:rsidR="003230D2" w:rsidRP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30D2">
        <w:rPr>
          <w:rFonts w:ascii="Times New Roman" w:hAnsi="Times New Roman" w:cs="Times New Roman"/>
          <w:sz w:val="28"/>
          <w:szCs w:val="28"/>
        </w:rPr>
        <w:t>Отчетливо проявляются различия в уровне музыкального развития тех детей,</w:t>
      </w:r>
    </w:p>
    <w:p w:rsidR="003230D2" w:rsidRP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0D2">
        <w:rPr>
          <w:rFonts w:ascii="Times New Roman" w:hAnsi="Times New Roman" w:cs="Times New Roman"/>
          <w:sz w:val="28"/>
          <w:szCs w:val="28"/>
        </w:rPr>
        <w:t>которые усваивали программу музыкального воспитания в детском саду, и тех, кто</w:t>
      </w:r>
      <w:proofErr w:type="gramEnd"/>
    </w:p>
    <w:p w:rsidR="003230D2" w:rsidRP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0D2">
        <w:rPr>
          <w:rFonts w:ascii="Times New Roman" w:hAnsi="Times New Roman" w:cs="Times New Roman"/>
          <w:sz w:val="28"/>
          <w:szCs w:val="28"/>
        </w:rPr>
        <w:t>не имел такой подготовки (некоторые приходят в подготовительную группу из</w:t>
      </w:r>
      <w:proofErr w:type="gramEnd"/>
    </w:p>
    <w:p w:rsidR="003230D2" w:rsidRP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30D2">
        <w:rPr>
          <w:rFonts w:ascii="Times New Roman" w:hAnsi="Times New Roman" w:cs="Times New Roman"/>
          <w:sz w:val="28"/>
          <w:szCs w:val="28"/>
        </w:rPr>
        <w:t>семьи).</w:t>
      </w:r>
    </w:p>
    <w:p w:rsidR="003230D2" w:rsidRP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30D2">
        <w:rPr>
          <w:rFonts w:ascii="Times New Roman" w:hAnsi="Times New Roman" w:cs="Times New Roman"/>
          <w:sz w:val="28"/>
          <w:szCs w:val="28"/>
        </w:rPr>
        <w:t>Голосовой аппарат у ребенка 6-7 лет укрепляется, однако певческое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звукообразование происходит за счет натяжения краев связок, поэтому охрана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певческого голоса должна быть наиболее активной. Надо следить, чтобы дети пели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без напряжения, негромко, а диапазон должен постепенно расширяться (ре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первой октавы—до второй). Этот диапазон наиболее удобен для многих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детей, но могут быть и индивидуальные особенности. В певческом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диапазоне детей данного возраста отклонения значительны. В голосах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проявляется напевность, звонкость, хотя сохраняется специфически детское,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несколько открытое звучание. В целом хор детей 6-7 лет звучит недостаточно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устойчиво и стройно.</w:t>
      </w:r>
    </w:p>
    <w:p w:rsidR="003230D2" w:rsidRP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30D2">
        <w:rPr>
          <w:rFonts w:ascii="Times New Roman" w:hAnsi="Times New Roman" w:cs="Times New Roman"/>
          <w:sz w:val="28"/>
          <w:szCs w:val="28"/>
        </w:rPr>
        <w:t>Физическое развитие совершенствуется в различных направлениях и прежде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30D2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3230D2">
        <w:rPr>
          <w:rFonts w:ascii="Times New Roman" w:hAnsi="Times New Roman" w:cs="Times New Roman"/>
          <w:sz w:val="28"/>
          <w:szCs w:val="28"/>
        </w:rPr>
        <w:t xml:space="preserve"> выражается в овладении основными видами движений, в их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координированности. Возникает еще большая возможность использовать движение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как средство и способ развития музыкального восприятия. Пользуясь движением,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ребенок в состоянии творчески проявить себя, быстрее ориентироваться в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поисковой деятельности. Исполнение песен, плясок, игр подчас становится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достаточно выразительным и свидетельствует о попытках передать свое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отношение к музыке.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Помимо пения, слушания музыки, музыкально-</w:t>
      </w:r>
      <w:proofErr w:type="gramStart"/>
      <w:r w:rsidRPr="003230D2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3230D2">
        <w:rPr>
          <w:rFonts w:ascii="Times New Roman" w:hAnsi="Times New Roman" w:cs="Times New Roman"/>
          <w:sz w:val="28"/>
          <w:szCs w:val="28"/>
        </w:rPr>
        <w:t>,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большое внимание уделяется игре на детских музыкальных инструментах. Дети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 xml:space="preserve">овладевают простейшими приемами игры </w:t>
      </w:r>
      <w:proofErr w:type="gramStart"/>
      <w:r w:rsidRPr="003230D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230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30D2">
        <w:rPr>
          <w:rFonts w:ascii="Times New Roman" w:hAnsi="Times New Roman" w:cs="Times New Roman"/>
          <w:sz w:val="28"/>
          <w:szCs w:val="28"/>
        </w:rPr>
        <w:t>ударных</w:t>
      </w:r>
      <w:proofErr w:type="gramEnd"/>
      <w:r w:rsidRPr="003230D2">
        <w:rPr>
          <w:rFonts w:ascii="Times New Roman" w:hAnsi="Times New Roman" w:cs="Times New Roman"/>
          <w:sz w:val="28"/>
          <w:szCs w:val="28"/>
        </w:rPr>
        <w:t xml:space="preserve"> (барабан, бубны,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треугольники и др.); они запоминают их устройство, по тембру различают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звучания.</w:t>
      </w:r>
    </w:p>
    <w:p w:rsidR="00F10706" w:rsidRDefault="00F10706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30D2" w:rsidRP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30D2">
        <w:rPr>
          <w:rFonts w:ascii="Times New Roman" w:hAnsi="Times New Roman" w:cs="Times New Roman"/>
          <w:sz w:val="28"/>
          <w:szCs w:val="28"/>
        </w:rPr>
        <w:t>Короткий обзор возрастных особенностей музыкального развития детей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F537C0" w:rsidRPr="003230D2">
        <w:rPr>
          <w:rFonts w:ascii="Times New Roman" w:hAnsi="Times New Roman" w:cs="Times New Roman"/>
          <w:sz w:val="28"/>
          <w:szCs w:val="28"/>
        </w:rPr>
        <w:t>закончить,</w:t>
      </w:r>
      <w:r w:rsidRPr="003230D2">
        <w:rPr>
          <w:rFonts w:ascii="Times New Roman" w:hAnsi="Times New Roman" w:cs="Times New Roman"/>
          <w:sz w:val="28"/>
          <w:szCs w:val="28"/>
        </w:rPr>
        <w:t xml:space="preserve"> подчеркнув их характерные черты.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Во-первых, уровень музыкального развития находится в зависимости от общего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развития ребенка, от формирования его организма на каждом возрастном этапе.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При этом и выявить связи между уровнем эстетического отношения детей к музыке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(к музыкальной деятельности) и уровнем развития музыкальных способностей.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Во-вторых, уровень музыкального развития детей разных возрастов зависит от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активного обучения музыкальной деятельности в соответствии с содержанием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программы. (Однако музыкальная информация, получаемая ребенком дома, шире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намеченного в программе.)</w:t>
      </w:r>
    </w:p>
    <w:p w:rsidR="003230D2" w:rsidRDefault="003230D2" w:rsidP="003230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30D2">
        <w:rPr>
          <w:rFonts w:ascii="Times New Roman" w:hAnsi="Times New Roman" w:cs="Times New Roman"/>
          <w:sz w:val="28"/>
          <w:szCs w:val="28"/>
        </w:rPr>
        <w:t>Не все дети одного возраста одинаковы по уровню музыкального развития.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Существуют значительные отклонения в силу их индивидуальных особенностей.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Если сопоставить общую структуру музыкальности с проявлениями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музыкальности у отдельных детей, то увидим, что одни из них музыкальны по всем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показателям, другие же отличаются своеобразным сочетанием отдельных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музыкальных способностей</w:t>
      </w:r>
      <w:proofErr w:type="gramStart"/>
      <w:r w:rsidRPr="003230D2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3230D2">
        <w:rPr>
          <w:rFonts w:ascii="Times New Roman" w:hAnsi="Times New Roman" w:cs="Times New Roman"/>
          <w:sz w:val="28"/>
          <w:szCs w:val="28"/>
        </w:rPr>
        <w:t>ак, при очень качественном музыкальном восприятии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некоторые дети слабее проявляют себя в пении, в танцах или хорошее развитие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музыкального слуха не всегда сопровождается склонностью к творчеству.</w:t>
      </w:r>
      <w:r w:rsidR="00F10706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Следовательно, необходимо учитывать как возрастные, так и индивидуальные</w:t>
      </w:r>
      <w:r w:rsidR="00F537C0">
        <w:rPr>
          <w:rFonts w:ascii="Times New Roman" w:hAnsi="Times New Roman" w:cs="Times New Roman"/>
          <w:sz w:val="28"/>
          <w:szCs w:val="28"/>
        </w:rPr>
        <w:t xml:space="preserve"> </w:t>
      </w:r>
      <w:r w:rsidRPr="003230D2">
        <w:rPr>
          <w:rFonts w:ascii="Times New Roman" w:hAnsi="Times New Roman" w:cs="Times New Roman"/>
          <w:sz w:val="28"/>
          <w:szCs w:val="28"/>
        </w:rPr>
        <w:t>особенности де</w:t>
      </w:r>
      <w:r>
        <w:rPr>
          <w:rFonts w:ascii="Times New Roman" w:hAnsi="Times New Roman" w:cs="Times New Roman"/>
          <w:sz w:val="28"/>
          <w:szCs w:val="28"/>
        </w:rPr>
        <w:t xml:space="preserve">тей. </w:t>
      </w:r>
    </w:p>
    <w:sectPr w:rsidR="003230D2" w:rsidSect="003230D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3230D2"/>
    <w:rsid w:val="00002586"/>
    <w:rsid w:val="003230D2"/>
    <w:rsid w:val="00AB3CC0"/>
    <w:rsid w:val="00C42C54"/>
    <w:rsid w:val="00C61529"/>
    <w:rsid w:val="00F10706"/>
    <w:rsid w:val="00F53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0D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2026-03-31T16:35:00Z</dcterms:created>
  <dcterms:modified xsi:type="dcterms:W3CDTF">2026-03-31T17:05:00Z</dcterms:modified>
</cp:coreProperties>
</file>