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22D" w:rsidRPr="00E4322D" w:rsidRDefault="00E4322D" w:rsidP="00E4322D">
      <w:pPr>
        <w:spacing w:after="0" w:line="276" w:lineRule="auto"/>
        <w:jc w:val="center"/>
        <w:rPr>
          <w:rFonts w:ascii="Times New Roman" w:hAnsi="Times New Roman" w:cs="Times New Roman"/>
          <w:color w:val="0070C0"/>
          <w:sz w:val="32"/>
          <w:szCs w:val="32"/>
        </w:rPr>
      </w:pPr>
      <w:r w:rsidRPr="00E4322D">
        <w:rPr>
          <w:rFonts w:ascii="Times New Roman" w:hAnsi="Times New Roman" w:cs="Times New Roman"/>
          <w:bCs/>
          <w:color w:val="0070C0"/>
          <w:sz w:val="32"/>
          <w:szCs w:val="32"/>
          <w:u w:val="single"/>
        </w:rPr>
        <w:t>Игры с мячом для развития детской речи</w:t>
      </w:r>
      <w:bookmarkStart w:id="0" w:name="_GoBack"/>
      <w:bookmarkEnd w:id="0"/>
    </w:p>
    <w:p w:rsidR="00E4322D" w:rsidRPr="00E4322D" w:rsidRDefault="00E4322D" w:rsidP="00E4322D">
      <w:pPr>
        <w:spacing w:after="0" w:line="276" w:lineRule="auto"/>
        <w:jc w:val="both"/>
        <w:rPr>
          <w:rFonts w:ascii="Times New Roman" w:hAnsi="Times New Roman" w:cs="Times New Roman"/>
          <w:sz w:val="28"/>
          <w:szCs w:val="28"/>
        </w:rPr>
      </w:pPr>
    </w:p>
    <w:p w:rsidR="00E4322D" w:rsidRPr="00E4322D" w:rsidRDefault="00E4322D" w:rsidP="00E4322D">
      <w:pPr>
        <w:spacing w:after="0" w:line="276" w:lineRule="auto"/>
        <w:ind w:firstLine="708"/>
        <w:jc w:val="both"/>
        <w:rPr>
          <w:rFonts w:ascii="Times New Roman" w:hAnsi="Times New Roman" w:cs="Times New Roman"/>
          <w:sz w:val="28"/>
          <w:szCs w:val="28"/>
        </w:rPr>
      </w:pPr>
      <w:r w:rsidRPr="00E4322D">
        <w:rPr>
          <w:rFonts w:ascii="Times New Roman" w:hAnsi="Times New Roman" w:cs="Times New Roman"/>
          <w:sz w:val="28"/>
          <w:szCs w:val="28"/>
        </w:rPr>
        <w:t>Детские игры, потешки, загадки, считалки, песни, сказки и пословицы с использованием грамматического содержания способствуют стимулированию развития детской речи, расширению активного словарного запаса ребенка, а также воспитывают у него чуткость к звуковой форме слова.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На развитие детской речи, развитие мышления ребенка непосредственное влияние оказывает овладение малышом грамматических категорий (места, времени, причины). Поэтому, занимаясь со своим чадом, не забывайте про игры на логическое мышление, например, «Найди лишнее».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Игры с мячом, как и все игры и упражнения на развитие детской речи, способствуют усвоению детьми правильных грамматических форм слов и вырабатывают ориентирование в звуковой модели слова </w:t>
      </w:r>
    </w:p>
    <w:p w:rsidR="00E4322D" w:rsidRPr="00E4322D" w:rsidRDefault="00E4322D" w:rsidP="00E4322D">
      <w:pPr>
        <w:spacing w:after="0" w:line="276" w:lineRule="auto"/>
        <w:jc w:val="both"/>
        <w:rPr>
          <w:rFonts w:ascii="Times New Roman" w:hAnsi="Times New Roman" w:cs="Times New Roman"/>
          <w:sz w:val="28"/>
          <w:szCs w:val="28"/>
        </w:rPr>
      </w:pPr>
    </w:p>
    <w:p w:rsidR="00E4322D" w:rsidRPr="00E4322D" w:rsidRDefault="00E4322D" w:rsidP="00E4322D">
      <w:pPr>
        <w:spacing w:after="0" w:line="276" w:lineRule="auto"/>
        <w:jc w:val="both"/>
        <w:rPr>
          <w:rFonts w:ascii="Times New Roman" w:hAnsi="Times New Roman" w:cs="Times New Roman"/>
          <w:b/>
          <w:sz w:val="28"/>
          <w:szCs w:val="28"/>
        </w:rPr>
      </w:pPr>
      <w:r w:rsidRPr="00E4322D">
        <w:rPr>
          <w:rFonts w:ascii="Times New Roman" w:hAnsi="Times New Roman" w:cs="Times New Roman"/>
          <w:b/>
          <w:sz w:val="28"/>
          <w:szCs w:val="28"/>
        </w:rPr>
        <w:t>Цели игры с мячом на развитие детской речи: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 Развитие мышления и воображения, развитие памяти и, конечно, развитие речи;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 Обогащение активного словаря ребенка за счет наречий, развитие логического мышления;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 Активизация временных понятий в словаре ребенка;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 Закрепление формы сравнительной степени качественных прилагательных и наречий;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 Закрепление понятия мужского, женского, среднего рода и формы множественного числа;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 Активизация употребления в речи ребенка слов-антонимов, с использованием глаголов с приставками;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 Развитие внимания, ловкости и быстроты реакции. </w:t>
      </w:r>
    </w:p>
    <w:p w:rsidR="00E4322D" w:rsidRPr="00E4322D" w:rsidRDefault="00E4322D" w:rsidP="00E4322D">
      <w:pPr>
        <w:spacing w:after="0" w:line="276" w:lineRule="auto"/>
        <w:jc w:val="both"/>
        <w:rPr>
          <w:rFonts w:ascii="Times New Roman" w:hAnsi="Times New Roman" w:cs="Times New Roman"/>
          <w:sz w:val="28"/>
          <w:szCs w:val="28"/>
        </w:rPr>
      </w:pPr>
    </w:p>
    <w:p w:rsidR="00E4322D" w:rsidRPr="00E4322D" w:rsidRDefault="00E4322D" w:rsidP="00E4322D">
      <w:pPr>
        <w:spacing w:after="0" w:line="276" w:lineRule="auto"/>
        <w:jc w:val="both"/>
        <w:rPr>
          <w:rFonts w:ascii="Times New Roman" w:hAnsi="Times New Roman" w:cs="Times New Roman"/>
          <w:b/>
          <w:color w:val="0070C0"/>
          <w:sz w:val="28"/>
          <w:szCs w:val="28"/>
        </w:rPr>
      </w:pPr>
      <w:r w:rsidRPr="00E4322D">
        <w:rPr>
          <w:rFonts w:ascii="Times New Roman" w:hAnsi="Times New Roman" w:cs="Times New Roman"/>
          <w:b/>
          <w:bCs/>
          <w:color w:val="0070C0"/>
          <w:sz w:val="28"/>
          <w:szCs w:val="28"/>
          <w:u w:val="single"/>
        </w:rPr>
        <w:t>Игра с мячом «Что за чем?» </w:t>
      </w:r>
    </w:p>
    <w:p w:rsidR="00E4322D" w:rsidRPr="00E4322D" w:rsidRDefault="00E4322D" w:rsidP="00E4322D">
      <w:pPr>
        <w:spacing w:after="0" w:line="276" w:lineRule="auto"/>
        <w:jc w:val="both"/>
        <w:rPr>
          <w:rFonts w:ascii="Times New Roman" w:hAnsi="Times New Roman" w:cs="Times New Roman"/>
          <w:sz w:val="28"/>
          <w:szCs w:val="28"/>
        </w:rPr>
      </w:pPr>
    </w:p>
    <w:p w:rsidR="00E4322D" w:rsidRPr="00E4322D" w:rsidRDefault="00E4322D" w:rsidP="00E4322D">
      <w:pPr>
        <w:spacing w:after="0" w:line="276" w:lineRule="auto"/>
        <w:ind w:left="2124"/>
        <w:jc w:val="both"/>
        <w:rPr>
          <w:rFonts w:ascii="Times New Roman" w:hAnsi="Times New Roman" w:cs="Times New Roman"/>
          <w:sz w:val="28"/>
          <w:szCs w:val="28"/>
        </w:rPr>
      </w:pPr>
      <w:r w:rsidRPr="00E4322D">
        <w:rPr>
          <w:rFonts w:ascii="Times New Roman" w:hAnsi="Times New Roman" w:cs="Times New Roman"/>
          <w:sz w:val="28"/>
          <w:szCs w:val="28"/>
        </w:rPr>
        <w:t>Что за чем всегда идёт </w:t>
      </w:r>
    </w:p>
    <w:p w:rsidR="00E4322D" w:rsidRPr="00E4322D" w:rsidRDefault="00E4322D" w:rsidP="00E4322D">
      <w:pPr>
        <w:spacing w:after="0" w:line="276" w:lineRule="auto"/>
        <w:ind w:left="2124"/>
        <w:jc w:val="both"/>
        <w:rPr>
          <w:rFonts w:ascii="Times New Roman" w:hAnsi="Times New Roman" w:cs="Times New Roman"/>
          <w:sz w:val="28"/>
          <w:szCs w:val="28"/>
        </w:rPr>
      </w:pPr>
      <w:r>
        <w:rPr>
          <w:rFonts w:ascii="Times New Roman" w:hAnsi="Times New Roman" w:cs="Times New Roman"/>
          <w:sz w:val="28"/>
          <w:szCs w:val="28"/>
        </w:rPr>
        <w:t>Круглый год и каждый год?</w:t>
      </w:r>
    </w:p>
    <w:p w:rsid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u w:val="single"/>
        </w:rPr>
        <w:t>Игра.</w:t>
      </w:r>
      <w:r w:rsidRPr="00E4322D">
        <w:rPr>
          <w:rFonts w:ascii="Times New Roman" w:hAnsi="Times New Roman" w:cs="Times New Roman"/>
          <w:sz w:val="28"/>
          <w:szCs w:val="28"/>
        </w:rPr>
        <w:t xml:space="preserve"> Родители, бросая или перекатывая мяч малышу, задают вопросы. </w:t>
      </w:r>
    </w:p>
    <w:p w:rsidR="00E4322D" w:rsidRPr="00E4322D" w:rsidRDefault="00E4322D" w:rsidP="00E4322D">
      <w:pPr>
        <w:spacing w:after="0" w:line="276" w:lineRule="auto"/>
        <w:jc w:val="both"/>
        <w:rPr>
          <w:rFonts w:ascii="Times New Roman" w:hAnsi="Times New Roman" w:cs="Times New Roman"/>
          <w:sz w:val="28"/>
          <w:szCs w:val="28"/>
        </w:rPr>
      </w:pPr>
      <w:proofErr w:type="gramStart"/>
      <w:r w:rsidRPr="00E4322D">
        <w:rPr>
          <w:rFonts w:ascii="Times New Roman" w:hAnsi="Times New Roman" w:cs="Times New Roman"/>
          <w:sz w:val="28"/>
          <w:szCs w:val="28"/>
        </w:rPr>
        <w:t>Например</w:t>
      </w:r>
      <w:r>
        <w:rPr>
          <w:rFonts w:ascii="Times New Roman" w:hAnsi="Times New Roman" w:cs="Times New Roman"/>
          <w:sz w:val="28"/>
          <w:szCs w:val="28"/>
        </w:rPr>
        <w:t>,</w:t>
      </w:r>
      <w:r w:rsidRPr="00E4322D">
        <w:rPr>
          <w:rFonts w:ascii="Times New Roman" w:hAnsi="Times New Roman" w:cs="Times New Roman"/>
          <w:sz w:val="28"/>
          <w:szCs w:val="28"/>
        </w:rPr>
        <w:t>:</w:t>
      </w:r>
      <w:proofErr w:type="gramEnd"/>
      <w:r w:rsidRPr="00E4322D">
        <w:rPr>
          <w:rFonts w:ascii="Times New Roman" w:hAnsi="Times New Roman" w:cs="Times New Roman"/>
          <w:sz w:val="28"/>
          <w:szCs w:val="28"/>
        </w:rPr>
        <w:t xml:space="preserve"> «Зима. А что за нею?».</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Ребенок отвечает: «Весна» и бросает мяч обратно.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Зима. А что за нею? </w:t>
      </w:r>
    </w:p>
    <w:p w:rsidR="00E4322D" w:rsidRPr="00E4322D" w:rsidRDefault="00E4322D" w:rsidP="0075017B">
      <w:pPr>
        <w:spacing w:after="0" w:line="276" w:lineRule="auto"/>
        <w:ind w:firstLine="708"/>
        <w:jc w:val="both"/>
        <w:rPr>
          <w:rFonts w:ascii="Times New Roman" w:hAnsi="Times New Roman" w:cs="Times New Roman"/>
          <w:sz w:val="28"/>
          <w:szCs w:val="28"/>
        </w:rPr>
      </w:pPr>
      <w:r w:rsidRPr="00E4322D">
        <w:rPr>
          <w:rFonts w:ascii="Times New Roman" w:hAnsi="Times New Roman" w:cs="Times New Roman"/>
          <w:sz w:val="28"/>
          <w:szCs w:val="28"/>
        </w:rPr>
        <w:t>Сколько месяцев в году?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Назови летние месяцы. </w:t>
      </w:r>
    </w:p>
    <w:p w:rsidR="00E4322D" w:rsidRPr="00E4322D" w:rsidRDefault="00E4322D" w:rsidP="0075017B">
      <w:pPr>
        <w:spacing w:after="0" w:line="276" w:lineRule="auto"/>
        <w:ind w:firstLine="708"/>
        <w:jc w:val="both"/>
        <w:rPr>
          <w:rFonts w:ascii="Times New Roman" w:hAnsi="Times New Roman" w:cs="Times New Roman"/>
          <w:sz w:val="28"/>
          <w:szCs w:val="28"/>
        </w:rPr>
      </w:pPr>
      <w:r w:rsidRPr="00E4322D">
        <w:rPr>
          <w:rFonts w:ascii="Times New Roman" w:hAnsi="Times New Roman" w:cs="Times New Roman"/>
          <w:sz w:val="28"/>
          <w:szCs w:val="28"/>
        </w:rPr>
        <w:t>Какой первый месяц зимы?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Осень. А что за нею? </w:t>
      </w:r>
    </w:p>
    <w:p w:rsidR="00E4322D" w:rsidRPr="00E4322D" w:rsidRDefault="00E4322D" w:rsidP="0075017B">
      <w:pPr>
        <w:spacing w:after="0" w:line="276" w:lineRule="auto"/>
        <w:ind w:firstLine="708"/>
        <w:jc w:val="both"/>
        <w:rPr>
          <w:rFonts w:ascii="Times New Roman" w:hAnsi="Times New Roman" w:cs="Times New Roman"/>
          <w:sz w:val="28"/>
          <w:szCs w:val="28"/>
        </w:rPr>
      </w:pPr>
      <w:r w:rsidRPr="00E4322D">
        <w:rPr>
          <w:rFonts w:ascii="Times New Roman" w:hAnsi="Times New Roman" w:cs="Times New Roman"/>
          <w:sz w:val="28"/>
          <w:szCs w:val="28"/>
        </w:rPr>
        <w:t>Назови последний месяц осени.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С какого месяца начинается лето? </w:t>
      </w:r>
    </w:p>
    <w:p w:rsidR="00E4322D" w:rsidRPr="00E4322D" w:rsidRDefault="00E4322D" w:rsidP="0075017B">
      <w:pPr>
        <w:spacing w:after="0" w:line="276" w:lineRule="auto"/>
        <w:ind w:firstLine="708"/>
        <w:jc w:val="both"/>
        <w:rPr>
          <w:rFonts w:ascii="Times New Roman" w:hAnsi="Times New Roman" w:cs="Times New Roman"/>
          <w:sz w:val="28"/>
          <w:szCs w:val="28"/>
        </w:rPr>
      </w:pPr>
      <w:r w:rsidRPr="00E4322D">
        <w:rPr>
          <w:rFonts w:ascii="Times New Roman" w:hAnsi="Times New Roman" w:cs="Times New Roman"/>
          <w:sz w:val="28"/>
          <w:szCs w:val="28"/>
        </w:rPr>
        <w:t>Каким месяцем заканчивается весна? </w:t>
      </w:r>
    </w:p>
    <w:p w:rsidR="00E4322D" w:rsidRPr="00E4322D" w:rsidRDefault="00E4322D" w:rsidP="00E4322D">
      <w:pPr>
        <w:spacing w:after="0" w:line="276" w:lineRule="auto"/>
        <w:jc w:val="both"/>
        <w:rPr>
          <w:rFonts w:ascii="Times New Roman" w:hAnsi="Times New Roman" w:cs="Times New Roman"/>
          <w:b/>
          <w:color w:val="0070C0"/>
          <w:sz w:val="28"/>
          <w:szCs w:val="28"/>
          <w:u w:val="single"/>
        </w:rPr>
      </w:pPr>
      <w:r w:rsidRPr="00E4322D">
        <w:rPr>
          <w:rFonts w:ascii="Times New Roman" w:hAnsi="Times New Roman" w:cs="Times New Roman"/>
          <w:b/>
          <w:bCs/>
          <w:color w:val="0070C0"/>
          <w:sz w:val="28"/>
          <w:szCs w:val="28"/>
          <w:u w:val="single"/>
        </w:rPr>
        <w:lastRenderedPageBreak/>
        <w:t>Игра с мячом «Бывает – не бывает». </w:t>
      </w:r>
    </w:p>
    <w:p w:rsidR="00E4322D" w:rsidRPr="00E4322D" w:rsidRDefault="00E4322D" w:rsidP="00E4322D">
      <w:pPr>
        <w:spacing w:after="0" w:line="276" w:lineRule="auto"/>
        <w:jc w:val="both"/>
        <w:rPr>
          <w:rFonts w:ascii="Times New Roman" w:hAnsi="Times New Roman" w:cs="Times New Roman"/>
          <w:sz w:val="28"/>
          <w:szCs w:val="28"/>
        </w:rPr>
      </w:pPr>
    </w:p>
    <w:p w:rsidR="00E4322D" w:rsidRPr="00E4322D" w:rsidRDefault="00E4322D" w:rsidP="00E4322D">
      <w:pPr>
        <w:spacing w:after="0" w:line="276" w:lineRule="auto"/>
        <w:ind w:left="2124"/>
        <w:jc w:val="both"/>
        <w:rPr>
          <w:rFonts w:ascii="Times New Roman" w:hAnsi="Times New Roman" w:cs="Times New Roman"/>
          <w:sz w:val="28"/>
          <w:szCs w:val="28"/>
        </w:rPr>
      </w:pPr>
      <w:r w:rsidRPr="00E4322D">
        <w:rPr>
          <w:rFonts w:ascii="Times New Roman" w:hAnsi="Times New Roman" w:cs="Times New Roman"/>
          <w:sz w:val="28"/>
          <w:szCs w:val="28"/>
        </w:rPr>
        <w:t>Что бывает, а что - нет? </w:t>
      </w:r>
    </w:p>
    <w:p w:rsidR="00E4322D" w:rsidRPr="00E4322D" w:rsidRDefault="00E4322D" w:rsidP="00E4322D">
      <w:pPr>
        <w:spacing w:after="0" w:line="276" w:lineRule="auto"/>
        <w:ind w:left="2124"/>
        <w:jc w:val="both"/>
        <w:rPr>
          <w:rFonts w:ascii="Times New Roman" w:hAnsi="Times New Roman" w:cs="Times New Roman"/>
          <w:sz w:val="28"/>
          <w:szCs w:val="28"/>
        </w:rPr>
      </w:pPr>
      <w:r w:rsidRPr="00E4322D">
        <w:rPr>
          <w:rFonts w:ascii="Times New Roman" w:hAnsi="Times New Roman" w:cs="Times New Roman"/>
          <w:sz w:val="28"/>
          <w:szCs w:val="28"/>
        </w:rPr>
        <w:t>Поскорей нам дай ответ.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u w:val="single"/>
        </w:rPr>
        <w:t>Игра.</w:t>
      </w:r>
      <w:r w:rsidRPr="00E4322D">
        <w:rPr>
          <w:rFonts w:ascii="Times New Roman" w:hAnsi="Times New Roman" w:cs="Times New Roman"/>
          <w:sz w:val="28"/>
          <w:szCs w:val="28"/>
        </w:rPr>
        <w:t xml:space="preserve"> Лучше всего игру проводить по временам года. Например, «Лето». Взрослый, бросая мячик ребенку, называет явление природы. </w:t>
      </w:r>
      <w:proofErr w:type="gramStart"/>
      <w:r w:rsidRPr="00E4322D">
        <w:rPr>
          <w:rFonts w:ascii="Times New Roman" w:hAnsi="Times New Roman" w:cs="Times New Roman"/>
          <w:sz w:val="28"/>
          <w:szCs w:val="28"/>
        </w:rPr>
        <w:t>Например</w:t>
      </w:r>
      <w:proofErr w:type="gramEnd"/>
      <w:r w:rsidRPr="00E4322D">
        <w:rPr>
          <w:rFonts w:ascii="Times New Roman" w:hAnsi="Times New Roman" w:cs="Times New Roman"/>
          <w:sz w:val="28"/>
          <w:szCs w:val="28"/>
        </w:rPr>
        <w:t>: «Капель». Ребенок, возвращая мяч, должен дать ответ, бывает такое или не бывает. </w:t>
      </w:r>
    </w:p>
    <w:p w:rsidR="00E4322D" w:rsidRPr="00E4322D" w:rsidRDefault="00E4322D" w:rsidP="00E4322D">
      <w:pPr>
        <w:spacing w:after="0" w:line="276" w:lineRule="auto"/>
        <w:jc w:val="both"/>
        <w:rPr>
          <w:rFonts w:ascii="Times New Roman" w:hAnsi="Times New Roman" w:cs="Times New Roman"/>
          <w:sz w:val="28"/>
          <w:szCs w:val="28"/>
        </w:rPr>
      </w:pP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Ледоход, иней, капель, метель, листопад, роса, заморозки, град, дождь, снег, гроза и т. д.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Усложнение. Попросите ребенка дать полный ответ, объясняя возможность или невозможность этого явления природы в данное время года. </w:t>
      </w:r>
    </w:p>
    <w:p w:rsidR="00E4322D" w:rsidRPr="00E4322D" w:rsidRDefault="00E4322D" w:rsidP="00E4322D">
      <w:pPr>
        <w:spacing w:after="0" w:line="276" w:lineRule="auto"/>
        <w:jc w:val="both"/>
        <w:rPr>
          <w:rFonts w:ascii="Times New Roman" w:hAnsi="Times New Roman" w:cs="Times New Roman"/>
          <w:sz w:val="28"/>
          <w:szCs w:val="28"/>
        </w:rPr>
      </w:pPr>
    </w:p>
    <w:p w:rsidR="00E4322D" w:rsidRPr="00E4322D" w:rsidRDefault="00E4322D" w:rsidP="00E4322D">
      <w:pPr>
        <w:spacing w:after="0" w:line="276" w:lineRule="auto"/>
        <w:jc w:val="both"/>
        <w:rPr>
          <w:rFonts w:ascii="Times New Roman" w:hAnsi="Times New Roman" w:cs="Times New Roman"/>
          <w:b/>
          <w:color w:val="0070C0"/>
          <w:sz w:val="28"/>
          <w:szCs w:val="28"/>
        </w:rPr>
      </w:pPr>
      <w:r w:rsidRPr="00E4322D">
        <w:rPr>
          <w:rFonts w:ascii="Times New Roman" w:hAnsi="Times New Roman" w:cs="Times New Roman"/>
          <w:b/>
          <w:bCs/>
          <w:color w:val="0070C0"/>
          <w:sz w:val="28"/>
          <w:szCs w:val="28"/>
          <w:u w:val="single"/>
        </w:rPr>
        <w:t>Игра с мячом «Сравни предметы» </w:t>
      </w:r>
    </w:p>
    <w:p w:rsidR="00E4322D" w:rsidRPr="00E4322D" w:rsidRDefault="00E4322D" w:rsidP="00E4322D">
      <w:pPr>
        <w:spacing w:after="0" w:line="276" w:lineRule="auto"/>
        <w:jc w:val="both"/>
        <w:rPr>
          <w:rFonts w:ascii="Times New Roman" w:hAnsi="Times New Roman" w:cs="Times New Roman"/>
          <w:sz w:val="28"/>
          <w:szCs w:val="28"/>
        </w:rPr>
      </w:pPr>
    </w:p>
    <w:p w:rsidR="00E4322D" w:rsidRPr="00E4322D" w:rsidRDefault="00E4322D" w:rsidP="00E4322D">
      <w:pPr>
        <w:spacing w:after="0" w:line="276" w:lineRule="auto"/>
        <w:ind w:left="2124"/>
        <w:jc w:val="both"/>
        <w:rPr>
          <w:rFonts w:ascii="Times New Roman" w:hAnsi="Times New Roman" w:cs="Times New Roman"/>
          <w:sz w:val="28"/>
          <w:szCs w:val="28"/>
        </w:rPr>
      </w:pPr>
      <w:r w:rsidRPr="00E4322D">
        <w:rPr>
          <w:rFonts w:ascii="Times New Roman" w:hAnsi="Times New Roman" w:cs="Times New Roman"/>
          <w:sz w:val="28"/>
          <w:szCs w:val="28"/>
        </w:rPr>
        <w:t>Мы легко дадим ответ, </w:t>
      </w:r>
    </w:p>
    <w:p w:rsidR="00E4322D" w:rsidRPr="00E4322D" w:rsidRDefault="00E4322D" w:rsidP="00E4322D">
      <w:pPr>
        <w:spacing w:after="0" w:line="276" w:lineRule="auto"/>
        <w:ind w:left="2124"/>
        <w:jc w:val="both"/>
        <w:rPr>
          <w:rFonts w:ascii="Times New Roman" w:hAnsi="Times New Roman" w:cs="Times New Roman"/>
          <w:sz w:val="28"/>
          <w:szCs w:val="28"/>
        </w:rPr>
      </w:pPr>
      <w:r w:rsidRPr="00E4322D">
        <w:rPr>
          <w:rFonts w:ascii="Times New Roman" w:hAnsi="Times New Roman" w:cs="Times New Roman"/>
          <w:sz w:val="28"/>
          <w:szCs w:val="28"/>
        </w:rPr>
        <w:t>Что же больше, а что – нет.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u w:val="single"/>
        </w:rPr>
        <w:t>Игра.</w:t>
      </w:r>
      <w:r w:rsidRPr="00E4322D">
        <w:rPr>
          <w:rFonts w:ascii="Times New Roman" w:hAnsi="Times New Roman" w:cs="Times New Roman"/>
          <w:sz w:val="28"/>
          <w:szCs w:val="28"/>
        </w:rPr>
        <w:t xml:space="preserve"> Бросая или перекатывая мяч малышу, мама говорит: «Апельсин большой, а арбуз еще …». Поймав мяч, ребенок должен сравнить эти фрукты и назвать сравнительное наречие: «… больше». </w:t>
      </w:r>
    </w:p>
    <w:p w:rsidR="00E4322D" w:rsidRPr="00E4322D" w:rsidRDefault="00E4322D" w:rsidP="00E4322D">
      <w:pPr>
        <w:spacing w:after="0" w:line="276" w:lineRule="auto"/>
        <w:jc w:val="both"/>
        <w:rPr>
          <w:rFonts w:ascii="Times New Roman" w:hAnsi="Times New Roman" w:cs="Times New Roman"/>
          <w:sz w:val="28"/>
          <w:szCs w:val="28"/>
        </w:rPr>
      </w:pP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Клубника маленькая, а смородина ещё … (меньше). </w:t>
      </w:r>
    </w:p>
    <w:p w:rsidR="00E4322D" w:rsidRPr="00E4322D" w:rsidRDefault="00E4322D" w:rsidP="004F5E55">
      <w:pPr>
        <w:spacing w:after="0" w:line="276" w:lineRule="auto"/>
        <w:ind w:left="2832" w:firstLine="708"/>
        <w:jc w:val="both"/>
        <w:rPr>
          <w:rFonts w:ascii="Times New Roman" w:hAnsi="Times New Roman" w:cs="Times New Roman"/>
          <w:sz w:val="28"/>
          <w:szCs w:val="28"/>
        </w:rPr>
      </w:pPr>
      <w:r w:rsidRPr="00E4322D">
        <w:rPr>
          <w:rFonts w:ascii="Times New Roman" w:hAnsi="Times New Roman" w:cs="Times New Roman"/>
          <w:sz w:val="28"/>
          <w:szCs w:val="28"/>
        </w:rPr>
        <w:t>Банан сладкий, а мёд ещё … (слаще).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Груша мягкая, а персик ещё … (мягче). </w:t>
      </w:r>
    </w:p>
    <w:p w:rsidR="00E4322D" w:rsidRPr="00E4322D" w:rsidRDefault="00E4322D" w:rsidP="004F5E55">
      <w:pPr>
        <w:spacing w:after="0" w:line="276" w:lineRule="auto"/>
        <w:ind w:left="2832" w:firstLine="708"/>
        <w:jc w:val="both"/>
        <w:rPr>
          <w:rFonts w:ascii="Times New Roman" w:hAnsi="Times New Roman" w:cs="Times New Roman"/>
          <w:sz w:val="28"/>
          <w:szCs w:val="28"/>
        </w:rPr>
      </w:pPr>
      <w:r w:rsidRPr="00E4322D">
        <w:rPr>
          <w:rFonts w:ascii="Times New Roman" w:hAnsi="Times New Roman" w:cs="Times New Roman"/>
          <w:sz w:val="28"/>
          <w:szCs w:val="28"/>
        </w:rPr>
        <w:t>Шнурок длинный, а нитка ещё … (длиннее).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Яблоко твёрдое, а айва ещё… (твёрже). </w:t>
      </w:r>
    </w:p>
    <w:p w:rsidR="00E4322D" w:rsidRPr="00E4322D" w:rsidRDefault="00E4322D" w:rsidP="004F5E55">
      <w:pPr>
        <w:spacing w:after="0" w:line="276" w:lineRule="auto"/>
        <w:ind w:left="2832" w:firstLine="708"/>
        <w:jc w:val="both"/>
        <w:rPr>
          <w:rFonts w:ascii="Times New Roman" w:hAnsi="Times New Roman" w:cs="Times New Roman"/>
          <w:sz w:val="28"/>
          <w:szCs w:val="28"/>
        </w:rPr>
      </w:pPr>
      <w:r w:rsidRPr="00E4322D">
        <w:rPr>
          <w:rFonts w:ascii="Times New Roman" w:hAnsi="Times New Roman" w:cs="Times New Roman"/>
          <w:sz w:val="28"/>
          <w:szCs w:val="28"/>
        </w:rPr>
        <w:t>Шарик лёгкий, а снежинка ещё … (легче).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Сумка тяжёлая, а чемодан ещё … (тяжелее). </w:t>
      </w:r>
    </w:p>
    <w:p w:rsidR="00E4322D" w:rsidRPr="00E4322D" w:rsidRDefault="00E4322D" w:rsidP="004F5E55">
      <w:pPr>
        <w:spacing w:after="0" w:line="276" w:lineRule="auto"/>
        <w:ind w:left="2832" w:firstLine="708"/>
        <w:jc w:val="both"/>
        <w:rPr>
          <w:rFonts w:ascii="Times New Roman" w:hAnsi="Times New Roman" w:cs="Times New Roman"/>
          <w:sz w:val="28"/>
          <w:szCs w:val="28"/>
        </w:rPr>
      </w:pPr>
      <w:r w:rsidRPr="00E4322D">
        <w:rPr>
          <w:rFonts w:ascii="Times New Roman" w:hAnsi="Times New Roman" w:cs="Times New Roman"/>
          <w:sz w:val="28"/>
          <w:szCs w:val="28"/>
        </w:rPr>
        <w:t>Виноград вкусный, а банан ещё … (вкуснее).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Линейка короткая, а карандаш ещё … (короче). </w:t>
      </w:r>
    </w:p>
    <w:p w:rsidR="00E4322D" w:rsidRPr="00E4322D" w:rsidRDefault="00E4322D" w:rsidP="004F5E55">
      <w:pPr>
        <w:spacing w:after="0" w:line="276" w:lineRule="auto"/>
        <w:ind w:left="2832" w:firstLine="708"/>
        <w:jc w:val="both"/>
        <w:rPr>
          <w:rFonts w:ascii="Times New Roman" w:hAnsi="Times New Roman" w:cs="Times New Roman"/>
          <w:sz w:val="28"/>
          <w:szCs w:val="28"/>
        </w:rPr>
      </w:pPr>
      <w:r w:rsidRPr="00E4322D">
        <w:rPr>
          <w:rFonts w:ascii="Times New Roman" w:hAnsi="Times New Roman" w:cs="Times New Roman"/>
          <w:sz w:val="28"/>
          <w:szCs w:val="28"/>
        </w:rPr>
        <w:t>Куст высокий, а дерево ещё … (выше).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Пенёк низкий, а цветочек ещё … (ниже). </w:t>
      </w:r>
    </w:p>
    <w:p w:rsidR="00E4322D" w:rsidRPr="00E4322D" w:rsidRDefault="00E4322D" w:rsidP="004F5E55">
      <w:pPr>
        <w:spacing w:after="0" w:line="276" w:lineRule="auto"/>
        <w:ind w:left="2832" w:firstLine="708"/>
        <w:jc w:val="both"/>
        <w:rPr>
          <w:rFonts w:ascii="Times New Roman" w:hAnsi="Times New Roman" w:cs="Times New Roman"/>
          <w:sz w:val="28"/>
          <w:szCs w:val="28"/>
        </w:rPr>
      </w:pPr>
      <w:r w:rsidRPr="00E4322D">
        <w:rPr>
          <w:rFonts w:ascii="Times New Roman" w:hAnsi="Times New Roman" w:cs="Times New Roman"/>
          <w:sz w:val="28"/>
          <w:szCs w:val="28"/>
        </w:rPr>
        <w:t>Тополь толстый, а дуб ещё … (толще).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Берёза тонкая, а камыш ещё … (тоньше). </w:t>
      </w:r>
    </w:p>
    <w:p w:rsidR="00E4322D" w:rsidRPr="00E4322D" w:rsidRDefault="00E4322D" w:rsidP="004F5E55">
      <w:pPr>
        <w:spacing w:after="0" w:line="276" w:lineRule="auto"/>
        <w:ind w:left="2832" w:firstLine="708"/>
        <w:jc w:val="both"/>
        <w:rPr>
          <w:rFonts w:ascii="Times New Roman" w:hAnsi="Times New Roman" w:cs="Times New Roman"/>
          <w:sz w:val="28"/>
          <w:szCs w:val="28"/>
        </w:rPr>
      </w:pPr>
      <w:r w:rsidRPr="00E4322D">
        <w:rPr>
          <w:rFonts w:ascii="Times New Roman" w:hAnsi="Times New Roman" w:cs="Times New Roman"/>
          <w:sz w:val="28"/>
          <w:szCs w:val="28"/>
        </w:rPr>
        <w:t>Кровать мягкая, а подушка ещё … (мягче).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Дерево твёрдое, а железо ещё… (твёрже). </w:t>
      </w:r>
    </w:p>
    <w:p w:rsidR="00E4322D" w:rsidRPr="00E4322D" w:rsidRDefault="00E4322D" w:rsidP="004F5E55">
      <w:pPr>
        <w:spacing w:after="0" w:line="276" w:lineRule="auto"/>
        <w:ind w:left="2832" w:firstLine="708"/>
        <w:jc w:val="both"/>
        <w:rPr>
          <w:rFonts w:ascii="Times New Roman" w:hAnsi="Times New Roman" w:cs="Times New Roman"/>
          <w:sz w:val="28"/>
          <w:szCs w:val="28"/>
        </w:rPr>
      </w:pPr>
      <w:r w:rsidRPr="00E4322D">
        <w:rPr>
          <w:rFonts w:ascii="Times New Roman" w:hAnsi="Times New Roman" w:cs="Times New Roman"/>
          <w:sz w:val="28"/>
          <w:szCs w:val="28"/>
        </w:rPr>
        <w:t>Лёд прозрачный, а стекло ещё … (прозрачнее).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Бантик узкий, а шнурок ещё … (уже). </w:t>
      </w:r>
    </w:p>
    <w:p w:rsidR="00E4322D" w:rsidRPr="00E4322D" w:rsidRDefault="00E4322D" w:rsidP="004F5E55">
      <w:pPr>
        <w:spacing w:after="0" w:line="276" w:lineRule="auto"/>
        <w:ind w:left="2832" w:firstLine="708"/>
        <w:jc w:val="both"/>
        <w:rPr>
          <w:rFonts w:ascii="Times New Roman" w:hAnsi="Times New Roman" w:cs="Times New Roman"/>
          <w:sz w:val="28"/>
          <w:szCs w:val="28"/>
        </w:rPr>
      </w:pPr>
      <w:r w:rsidRPr="00E4322D">
        <w:rPr>
          <w:rFonts w:ascii="Times New Roman" w:hAnsi="Times New Roman" w:cs="Times New Roman"/>
          <w:sz w:val="28"/>
          <w:szCs w:val="28"/>
        </w:rPr>
        <w:t>Озеро широкое, а море ещё … (шире).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Лужа глубокая, а море ещё … (глубже).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Сегодня погода хорошая, а завтра будет ещё … (лучше). </w:t>
      </w:r>
    </w:p>
    <w:p w:rsidR="00E4322D" w:rsidRPr="00E4322D" w:rsidRDefault="00E4322D" w:rsidP="004F5E55">
      <w:pPr>
        <w:spacing w:after="0" w:line="276" w:lineRule="auto"/>
        <w:ind w:left="2832" w:firstLine="708"/>
        <w:jc w:val="both"/>
        <w:rPr>
          <w:rFonts w:ascii="Times New Roman" w:hAnsi="Times New Roman" w:cs="Times New Roman"/>
          <w:sz w:val="28"/>
          <w:szCs w:val="28"/>
        </w:rPr>
      </w:pPr>
      <w:r w:rsidRPr="00E4322D">
        <w:rPr>
          <w:rFonts w:ascii="Times New Roman" w:hAnsi="Times New Roman" w:cs="Times New Roman"/>
          <w:sz w:val="28"/>
          <w:szCs w:val="28"/>
        </w:rPr>
        <w:lastRenderedPageBreak/>
        <w:t>На дачу ехать долго, а на море ещё … (дольше).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Осенью холодно, а зимой ещё … (холоднее). </w:t>
      </w:r>
    </w:p>
    <w:p w:rsidR="00E4322D" w:rsidRPr="00E4322D" w:rsidRDefault="00E4322D" w:rsidP="004F5E55">
      <w:pPr>
        <w:spacing w:after="0" w:line="276" w:lineRule="auto"/>
        <w:ind w:left="2832" w:firstLine="708"/>
        <w:jc w:val="both"/>
        <w:rPr>
          <w:rFonts w:ascii="Times New Roman" w:hAnsi="Times New Roman" w:cs="Times New Roman"/>
          <w:sz w:val="28"/>
          <w:szCs w:val="28"/>
        </w:rPr>
      </w:pPr>
      <w:r w:rsidRPr="00E4322D">
        <w:rPr>
          <w:rFonts w:ascii="Times New Roman" w:hAnsi="Times New Roman" w:cs="Times New Roman"/>
          <w:sz w:val="28"/>
          <w:szCs w:val="28"/>
        </w:rPr>
        <w:t>Утром светло, а днём ещё … (светлее).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В сапогах тепло, а в валенках ещё … (теплее). </w:t>
      </w:r>
    </w:p>
    <w:p w:rsidR="00E4322D" w:rsidRPr="00E4322D" w:rsidRDefault="00E4322D" w:rsidP="004F5E55">
      <w:pPr>
        <w:spacing w:after="0" w:line="276" w:lineRule="auto"/>
        <w:ind w:left="2832" w:firstLine="708"/>
        <w:jc w:val="both"/>
        <w:rPr>
          <w:rFonts w:ascii="Times New Roman" w:hAnsi="Times New Roman" w:cs="Times New Roman"/>
          <w:sz w:val="28"/>
          <w:szCs w:val="28"/>
        </w:rPr>
      </w:pPr>
      <w:r w:rsidRPr="00E4322D">
        <w:rPr>
          <w:rFonts w:ascii="Times New Roman" w:hAnsi="Times New Roman" w:cs="Times New Roman"/>
          <w:sz w:val="28"/>
          <w:szCs w:val="28"/>
        </w:rPr>
        <w:t>Вечером темно, а ночью ещё … (темнее).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Весной солнце светит ярко, а летом ещё … (ярче). </w:t>
      </w:r>
    </w:p>
    <w:p w:rsidR="00E4322D" w:rsidRPr="00E4322D" w:rsidRDefault="00E4322D" w:rsidP="004F5E55">
      <w:pPr>
        <w:spacing w:after="0" w:line="276" w:lineRule="auto"/>
        <w:ind w:left="2832" w:firstLine="708"/>
        <w:jc w:val="both"/>
        <w:rPr>
          <w:rFonts w:ascii="Times New Roman" w:hAnsi="Times New Roman" w:cs="Times New Roman"/>
          <w:sz w:val="28"/>
          <w:szCs w:val="28"/>
        </w:rPr>
      </w:pPr>
      <w:r w:rsidRPr="00E4322D">
        <w:rPr>
          <w:rFonts w:ascii="Times New Roman" w:hAnsi="Times New Roman" w:cs="Times New Roman"/>
          <w:sz w:val="28"/>
          <w:szCs w:val="28"/>
        </w:rPr>
        <w:t>Черепаха ползает медленно, а улитка ещё … (медленнее). </w:t>
      </w:r>
    </w:p>
    <w:p w:rsidR="00E4322D" w:rsidRPr="00E4322D" w:rsidRDefault="00E4322D" w:rsidP="00E4322D">
      <w:pPr>
        <w:spacing w:after="0" w:line="276" w:lineRule="auto"/>
        <w:jc w:val="both"/>
        <w:rPr>
          <w:rFonts w:ascii="Times New Roman" w:hAnsi="Times New Roman" w:cs="Times New Roman"/>
          <w:sz w:val="28"/>
          <w:szCs w:val="28"/>
        </w:rPr>
      </w:pPr>
      <w:r w:rsidRPr="00E4322D">
        <w:rPr>
          <w:rFonts w:ascii="Times New Roman" w:hAnsi="Times New Roman" w:cs="Times New Roman"/>
          <w:sz w:val="28"/>
          <w:szCs w:val="28"/>
        </w:rPr>
        <w:t>Весной птицы поют звонко, а летом ещё … (звонче). </w:t>
      </w:r>
    </w:p>
    <w:p w:rsidR="00E4322D" w:rsidRPr="00E4322D" w:rsidRDefault="00E4322D" w:rsidP="004F5E55">
      <w:pPr>
        <w:spacing w:after="0" w:line="276" w:lineRule="auto"/>
        <w:ind w:left="2832" w:firstLine="708"/>
        <w:jc w:val="both"/>
        <w:rPr>
          <w:rFonts w:ascii="Times New Roman" w:hAnsi="Times New Roman" w:cs="Times New Roman"/>
          <w:sz w:val="28"/>
          <w:szCs w:val="28"/>
        </w:rPr>
      </w:pPr>
      <w:r w:rsidRPr="00E4322D">
        <w:rPr>
          <w:rFonts w:ascii="Times New Roman" w:hAnsi="Times New Roman" w:cs="Times New Roman"/>
          <w:sz w:val="28"/>
          <w:szCs w:val="28"/>
        </w:rPr>
        <w:t>Машина едет быстро, а самолёт ещё … (быстрее).</w:t>
      </w:r>
    </w:p>
    <w:p w:rsidR="0068601E" w:rsidRPr="00E4322D" w:rsidRDefault="0068601E" w:rsidP="00E4322D">
      <w:pPr>
        <w:spacing w:after="0" w:line="276" w:lineRule="auto"/>
        <w:jc w:val="both"/>
        <w:rPr>
          <w:rFonts w:ascii="Times New Roman" w:hAnsi="Times New Roman" w:cs="Times New Roman"/>
          <w:sz w:val="28"/>
          <w:szCs w:val="28"/>
        </w:rPr>
      </w:pPr>
    </w:p>
    <w:sectPr w:rsidR="0068601E" w:rsidRPr="00E4322D" w:rsidSect="004F5E55">
      <w:pgSz w:w="11906" w:h="16838"/>
      <w:pgMar w:top="720" w:right="720" w:bottom="720" w:left="720"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2F"/>
    <w:rsid w:val="000176D2"/>
    <w:rsid w:val="000D3778"/>
    <w:rsid w:val="004F5E55"/>
    <w:rsid w:val="005542E0"/>
    <w:rsid w:val="0068601E"/>
    <w:rsid w:val="0075017B"/>
    <w:rsid w:val="00842A1A"/>
    <w:rsid w:val="008B232F"/>
    <w:rsid w:val="00E43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E1E8"/>
  <w15:chartTrackingRefBased/>
  <w15:docId w15:val="{7733D14D-883E-4328-8F11-4943E1457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8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2026-03-18T06:27:00Z</dcterms:created>
  <dcterms:modified xsi:type="dcterms:W3CDTF">2026-03-18T06:27:00Z</dcterms:modified>
</cp:coreProperties>
</file>