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A3" w:rsidRPr="00BF3D3F" w:rsidRDefault="00BF3D3F" w:rsidP="00BF3D3F">
      <w:pPr>
        <w:pStyle w:val="normal"/>
        <w:jc w:val="center"/>
        <w:rPr>
          <w:b/>
          <w:bCs/>
          <w:sz w:val="28"/>
          <w:szCs w:val="28"/>
        </w:rPr>
      </w:pPr>
      <w:r w:rsidRPr="00BF3D3F">
        <w:rPr>
          <w:b/>
          <w:bCs/>
          <w:sz w:val="28"/>
          <w:szCs w:val="28"/>
        </w:rPr>
        <w:t>«Мир чувств. Как понять эмоции ребенка в 6–7 лет»</w:t>
      </w:r>
    </w:p>
    <w:p w:rsidR="004A3CA3" w:rsidRDefault="004A3CA3">
      <w:pPr>
        <w:pStyle w:val="normal"/>
        <w:rPr>
          <w:b/>
          <w:bCs/>
        </w:rPr>
      </w:pP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Возраст ребенка  6-7 лет - это удивительный возраст, который психологи называют «кризисом семи лет» или периодом «становления личности». Внешне ребенок может казаться все еще малышом, но внутри него происходит настоящая революция. Меняется не только его ре</w:t>
      </w:r>
      <w:r w:rsidRPr="00BF3D3F">
        <w:rPr>
          <w:rFonts w:ascii="Times New Roman" w:eastAsia="Times New Roman" w:hAnsi="Times New Roman" w:cs="Times New Roman"/>
          <w:sz w:val="28"/>
          <w:szCs w:val="28"/>
        </w:rPr>
        <w:t>жим дня (подготовка к школе), но и в первую очередь — эмоциональная сфера.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1. Что происходит с эмоциями ребенка?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В возрасте 6–7 лет эмоции ребенка перестают быть просто сиюминутными реакциями. Они усложняются, становятся более глубокими и осознанными.</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Поте</w:t>
      </w:r>
      <w:r w:rsidRPr="00BF3D3F">
        <w:rPr>
          <w:rFonts w:ascii="Times New Roman" w:eastAsia="Times New Roman" w:hAnsi="Times New Roman" w:cs="Times New Roman"/>
          <w:sz w:val="28"/>
          <w:szCs w:val="28"/>
        </w:rPr>
        <w:t>ря непосредственности. Раньше (в 3–4 года) чувства ребенка были написаны у него на лице: если обижен — плачет, если рад — смеется. Теперь между переживанием и действием появляется интеллектуальный момент. Ребенок начинает думать, прежде чем сделать. Появля</w:t>
      </w:r>
      <w:r w:rsidRPr="00BF3D3F">
        <w:rPr>
          <w:rFonts w:ascii="Times New Roman" w:eastAsia="Times New Roman" w:hAnsi="Times New Roman" w:cs="Times New Roman"/>
          <w:sz w:val="28"/>
          <w:szCs w:val="28"/>
        </w:rPr>
        <w:t>ется скрытность: он может сердиться, но молчать, чтобы не наказали.</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Формирование самооценки. Эмоции теперь тесно связаны с тем, как ребенка оценивают другие (взрослые и сверстники). Успех вызывает бурную радость, а неудача — настоящее горе, которое может</w:t>
      </w:r>
      <w:r w:rsidRPr="00BF3D3F">
        <w:rPr>
          <w:rFonts w:ascii="Times New Roman" w:eastAsia="Times New Roman" w:hAnsi="Times New Roman" w:cs="Times New Roman"/>
          <w:sz w:val="28"/>
          <w:szCs w:val="28"/>
        </w:rPr>
        <w:t xml:space="preserve"> надолго выбить из колеи.</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Появление страхов. В этом возрасте часто обостряются страхи. Ребенок боится не темноты или Бабы-Яги (как в 3–4 года), а социальных вещей: «А вдруг я не смогу?», «А вдруг меня не примут в игру?», «А вдруг учительница будет ругать</w:t>
      </w:r>
      <w:r w:rsidRPr="00BF3D3F">
        <w:rPr>
          <w:rFonts w:ascii="Times New Roman" w:eastAsia="Times New Roman" w:hAnsi="Times New Roman" w:cs="Times New Roman"/>
          <w:sz w:val="28"/>
          <w:szCs w:val="28"/>
        </w:rPr>
        <w:t>ся?».</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2. «Маски» поведения: чего ожидать?</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Из-за внутренних переживаний поведение ребенка может меняться, причем не в лучшую сторону. Это признаки кризиса, и их важно знать:</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xml:space="preserve">· Манерничанье и </w:t>
      </w:r>
      <w:proofErr w:type="gramStart"/>
      <w:r w:rsidRPr="00BF3D3F">
        <w:rPr>
          <w:rFonts w:ascii="Times New Roman" w:eastAsia="Times New Roman" w:hAnsi="Times New Roman" w:cs="Times New Roman"/>
          <w:sz w:val="28"/>
          <w:szCs w:val="28"/>
        </w:rPr>
        <w:t>кривляние</w:t>
      </w:r>
      <w:proofErr w:type="gramEnd"/>
      <w:r w:rsidRPr="00BF3D3F">
        <w:rPr>
          <w:rFonts w:ascii="Times New Roman" w:eastAsia="Times New Roman" w:hAnsi="Times New Roman" w:cs="Times New Roman"/>
          <w:sz w:val="28"/>
          <w:szCs w:val="28"/>
        </w:rPr>
        <w:t>. Ребенок может вести себя неестественно, нарочито «по-вз</w:t>
      </w:r>
      <w:r w:rsidRPr="00BF3D3F">
        <w:rPr>
          <w:rFonts w:ascii="Times New Roman" w:eastAsia="Times New Roman" w:hAnsi="Times New Roman" w:cs="Times New Roman"/>
          <w:sz w:val="28"/>
          <w:szCs w:val="28"/>
        </w:rPr>
        <w:t>рослому» или, наоборот, по-детски капризно. Это попытка спрятать свои настоящие чувства или найти новую роль в обществе.</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Споры и непослушание. Ребенок учится отстаивать свои границы. Ему важно, чтобы его мнение учитывали, иначе он чувствует себя униженны</w:t>
      </w:r>
      <w:r w:rsidRPr="00BF3D3F">
        <w:rPr>
          <w:rFonts w:ascii="Times New Roman" w:eastAsia="Times New Roman" w:hAnsi="Times New Roman" w:cs="Times New Roman"/>
          <w:sz w:val="28"/>
          <w:szCs w:val="28"/>
        </w:rPr>
        <w:t>м. Отсюда реакция протеста.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Чувствительность к критике. Если раньше вы могли сказать: «Ты плохо нарисовал», и ребенок через минуту забыл, то сейчас такая фраза может вызвать слезы, обиду или отказ от рисования вообще («Я больше не буду, все равно плохо»)</w:t>
      </w:r>
      <w:r w:rsidRPr="00BF3D3F">
        <w:rPr>
          <w:rFonts w:ascii="Times New Roman" w:eastAsia="Times New Roman" w:hAnsi="Times New Roman" w:cs="Times New Roman"/>
          <w:sz w:val="28"/>
          <w:szCs w:val="28"/>
        </w:rPr>
        <w:t>.</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3. Как помочь ребенку справиться с бурей чувств? (Практические советы)</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lastRenderedPageBreak/>
        <w:t>Эмоциональный интеллект не дается с рождения, ему нужно учить. Как это сделать грамотно?</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Совет №1: Принимайте любые эмоции, но корректируйте действия.</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Важно дать ребенку понять, что е</w:t>
      </w:r>
      <w:r w:rsidRPr="00BF3D3F">
        <w:rPr>
          <w:rFonts w:ascii="Times New Roman" w:eastAsia="Times New Roman" w:hAnsi="Times New Roman" w:cs="Times New Roman"/>
          <w:sz w:val="28"/>
          <w:szCs w:val="28"/>
        </w:rPr>
        <w:t>го чувства имеют право на существование.</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xml:space="preserve"> Плохо: «Не плачь, не злись, это ерунда!»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Хорошо: «Я вижу, ты очень зол. Это нормально. Но бить брата за то, что он сломал твою башню, нельзя. Давай лучше потопаем ногами или порвем ненужную бумагу, чтобы выпустит</w:t>
      </w:r>
      <w:r w:rsidRPr="00BF3D3F">
        <w:rPr>
          <w:rFonts w:ascii="Times New Roman" w:eastAsia="Times New Roman" w:hAnsi="Times New Roman" w:cs="Times New Roman"/>
          <w:sz w:val="28"/>
          <w:szCs w:val="28"/>
        </w:rPr>
        <w:t>ь пар».</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Совет №2: Говорите о чувствах.</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У детей бедный словарь эмоций. Введите в обиход слова: «обида», «досада», «разочарование», «волнение», «гордость». Обсуждайте героев сказок и мультфильмов: «Как ты думаешь, что чувствовал сейчас Иван-царевич?»</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Совет №</w:t>
      </w:r>
      <w:r w:rsidRPr="00BF3D3F">
        <w:rPr>
          <w:rFonts w:ascii="Times New Roman" w:eastAsia="Times New Roman" w:hAnsi="Times New Roman" w:cs="Times New Roman"/>
          <w:sz w:val="28"/>
          <w:szCs w:val="28"/>
        </w:rPr>
        <w:t>3: Не сравнивайте с другими.</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Фразы «Посмотри на Петю, он уже читает, а ты...» — убивают мотивацию и формируют низкую самооценку. Сравнивайте ребенка только с ним самим вчерашним: «Сегодня у тебя получилось написать букву ровнее, чем вчера!»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Совет №4: Давай</w:t>
      </w:r>
      <w:r w:rsidRPr="00BF3D3F">
        <w:rPr>
          <w:rFonts w:ascii="Times New Roman" w:eastAsia="Times New Roman" w:hAnsi="Times New Roman" w:cs="Times New Roman"/>
          <w:sz w:val="28"/>
          <w:szCs w:val="28"/>
        </w:rPr>
        <w:t>те право выбора.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Чтобы снизить тревожность, ребенку нужно чувство контроля. Позволяйте выбирать мелочи: «Ты пойдешь в синей футболке или в зеленой?», «Мы будем делать уроки сразу после прогулки или через 15 минут?».</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Совет №5: Играйте в «школу».</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Страх перед</w:t>
      </w:r>
      <w:r w:rsidRPr="00BF3D3F">
        <w:rPr>
          <w:rFonts w:ascii="Times New Roman" w:eastAsia="Times New Roman" w:hAnsi="Times New Roman" w:cs="Times New Roman"/>
          <w:sz w:val="28"/>
          <w:szCs w:val="28"/>
        </w:rPr>
        <w:t xml:space="preserve"> школой лучше всего проживать в игре. Пусть ребенок побудет учителем, а вы — ученицей, которая все путает. В игре он проиграет свои страхи и поймет, что ошибки — это не конец света.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4. Когда стоит обратиться к специалисту?</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Эмоциональные всплески в этом воз</w:t>
      </w:r>
      <w:r w:rsidRPr="00BF3D3F">
        <w:rPr>
          <w:rFonts w:ascii="Times New Roman" w:eastAsia="Times New Roman" w:hAnsi="Times New Roman" w:cs="Times New Roman"/>
          <w:sz w:val="28"/>
          <w:szCs w:val="28"/>
        </w:rPr>
        <w:t>расте — норма. Но есть «красные флаги», которые требуют внимания психолога:</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xml:space="preserve"> Ребенок постоянно подавлен, не радуется тому, что раньше нравилось.</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Нарушения сна и аппетита длятся более 2–3 недель.</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Ребенок постоянно говорит, что он плохой, глупый, что его никто не любит.</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 Агрессия направлена на себя (щиплет себя, бьется головой).</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Помните: В 6–7 лет ребенку как никогда нужна ваша безусловная любовь и поддержка. Несмотря на внешнее «взросление» и же</w:t>
      </w:r>
      <w:r w:rsidRPr="00BF3D3F">
        <w:rPr>
          <w:rFonts w:ascii="Times New Roman" w:eastAsia="Times New Roman" w:hAnsi="Times New Roman" w:cs="Times New Roman"/>
          <w:sz w:val="28"/>
          <w:szCs w:val="28"/>
        </w:rPr>
        <w:t xml:space="preserve">лание все делать </w:t>
      </w:r>
      <w:r w:rsidRPr="00BF3D3F">
        <w:rPr>
          <w:rFonts w:ascii="Times New Roman" w:eastAsia="Times New Roman" w:hAnsi="Times New Roman" w:cs="Times New Roman"/>
          <w:sz w:val="28"/>
          <w:szCs w:val="28"/>
        </w:rPr>
        <w:lastRenderedPageBreak/>
        <w:t>самому, он все еще очень нуждается в ваших объятиях, поцелуях на ночь и тихих разговорах «по душам». Только так вы сможете выстроить доверие, которое поможет ему легко войти в школьную жизнь.</w:t>
      </w:r>
    </w:p>
    <w:p w:rsidR="004A3CA3" w:rsidRPr="00BF3D3F" w:rsidRDefault="00BF3D3F" w:rsidP="00BF3D3F">
      <w:pPr>
        <w:pStyle w:val="normal"/>
        <w:jc w:val="both"/>
        <w:rPr>
          <w:rFonts w:ascii="Times New Roman" w:eastAsia="Times New Roman" w:hAnsi="Times New Roman" w:cs="Times New Roman"/>
          <w:sz w:val="28"/>
          <w:szCs w:val="28"/>
        </w:rPr>
      </w:pPr>
      <w:r w:rsidRPr="00BF3D3F">
        <w:rPr>
          <w:rFonts w:ascii="Times New Roman" w:eastAsia="Times New Roman" w:hAnsi="Times New Roman" w:cs="Times New Roman"/>
          <w:sz w:val="28"/>
          <w:szCs w:val="28"/>
        </w:rPr>
        <w:t>Будьте внимательны к своему будущему первокласс</w:t>
      </w:r>
      <w:r w:rsidRPr="00BF3D3F">
        <w:rPr>
          <w:rFonts w:ascii="Times New Roman" w:eastAsia="Times New Roman" w:hAnsi="Times New Roman" w:cs="Times New Roman"/>
          <w:sz w:val="28"/>
          <w:szCs w:val="28"/>
        </w:rPr>
        <w:t>нику!</w:t>
      </w:r>
    </w:p>
    <w:sectPr w:rsidR="004A3CA3" w:rsidRPr="00BF3D3F" w:rsidSect="004A3CA3">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B906A03-3864-457F-919E-EADEE277AEDE}"/>
  </w:font>
  <w:font w:name="Cambria">
    <w:panose1 w:val="02040503050406030204"/>
    <w:charset w:val="CC"/>
    <w:family w:val="roman"/>
    <w:pitch w:val="variable"/>
    <w:sig w:usb0="E00006FF" w:usb1="420024FF" w:usb2="02000000" w:usb3="00000000" w:csb0="0000019F" w:csb1="00000000"/>
    <w:embedRegular r:id="rId2" w:fontKey="{193B0E51-5BEF-42CD-85AD-C6B6CBDA92E6}"/>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4A3CA3"/>
    <w:rsid w:val="004A3CA3"/>
    <w:rsid w:val="00BF3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4A3CA3"/>
    <w:pPr>
      <w:keepNext/>
      <w:keepLines/>
      <w:spacing w:before="400" w:after="120"/>
      <w:outlineLvl w:val="0"/>
    </w:pPr>
    <w:rPr>
      <w:sz w:val="40"/>
      <w:szCs w:val="40"/>
    </w:rPr>
  </w:style>
  <w:style w:type="paragraph" w:styleId="2">
    <w:name w:val="heading 2"/>
    <w:basedOn w:val="normal"/>
    <w:next w:val="normal"/>
    <w:rsid w:val="004A3CA3"/>
    <w:pPr>
      <w:keepNext/>
      <w:keepLines/>
      <w:spacing w:before="360" w:after="120"/>
      <w:outlineLvl w:val="1"/>
    </w:pPr>
    <w:rPr>
      <w:sz w:val="32"/>
      <w:szCs w:val="32"/>
    </w:rPr>
  </w:style>
  <w:style w:type="paragraph" w:styleId="3">
    <w:name w:val="heading 3"/>
    <w:basedOn w:val="normal"/>
    <w:next w:val="normal"/>
    <w:rsid w:val="004A3CA3"/>
    <w:pPr>
      <w:keepNext/>
      <w:keepLines/>
      <w:spacing w:before="320" w:after="80"/>
      <w:outlineLvl w:val="2"/>
    </w:pPr>
    <w:rPr>
      <w:color w:val="434343"/>
      <w:sz w:val="28"/>
      <w:szCs w:val="28"/>
    </w:rPr>
  </w:style>
  <w:style w:type="paragraph" w:styleId="4">
    <w:name w:val="heading 4"/>
    <w:basedOn w:val="normal"/>
    <w:next w:val="normal"/>
    <w:rsid w:val="004A3CA3"/>
    <w:pPr>
      <w:keepNext/>
      <w:keepLines/>
      <w:spacing w:before="280" w:after="80"/>
      <w:outlineLvl w:val="3"/>
    </w:pPr>
    <w:rPr>
      <w:color w:val="666666"/>
      <w:sz w:val="24"/>
      <w:szCs w:val="24"/>
    </w:rPr>
  </w:style>
  <w:style w:type="paragraph" w:styleId="5">
    <w:name w:val="heading 5"/>
    <w:basedOn w:val="normal"/>
    <w:next w:val="normal"/>
    <w:rsid w:val="004A3CA3"/>
    <w:pPr>
      <w:keepNext/>
      <w:keepLines/>
      <w:spacing w:before="240" w:after="80"/>
      <w:outlineLvl w:val="4"/>
    </w:pPr>
    <w:rPr>
      <w:color w:val="666666"/>
    </w:rPr>
  </w:style>
  <w:style w:type="paragraph" w:styleId="6">
    <w:name w:val="heading 6"/>
    <w:basedOn w:val="normal"/>
    <w:next w:val="normal"/>
    <w:rsid w:val="004A3CA3"/>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4A3CA3"/>
    <w:tblPr>
      <w:tblCellMar>
        <w:top w:w="100" w:type="dxa"/>
        <w:left w:w="100" w:type="dxa"/>
        <w:bottom w:w="100" w:type="dxa"/>
        <w:right w:w="100" w:type="dxa"/>
      </w:tblCellMar>
    </w:tblPr>
  </w:style>
  <w:style w:type="paragraph" w:customStyle="1" w:styleId="normal">
    <w:name w:val="normal"/>
    <w:rsid w:val="004A3CA3"/>
  </w:style>
  <w:style w:type="paragraph" w:styleId="a3">
    <w:name w:val="Title"/>
    <w:basedOn w:val="normal"/>
    <w:next w:val="normal"/>
    <w:rsid w:val="004A3CA3"/>
    <w:pPr>
      <w:keepNext/>
      <w:keepLines/>
      <w:spacing w:after="60"/>
    </w:pPr>
    <w:rPr>
      <w:sz w:val="52"/>
      <w:szCs w:val="52"/>
    </w:rPr>
  </w:style>
  <w:style w:type="paragraph" w:styleId="a4">
    <w:name w:val="Subtitle"/>
    <w:basedOn w:val="normal"/>
    <w:next w:val="normal"/>
    <w:rsid w:val="004A3CA3"/>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scmv</cp:lastModifiedBy>
  <cp:revision>2</cp:revision>
  <dcterms:created xsi:type="dcterms:W3CDTF">2026-03-18T04:56:00Z</dcterms:created>
  <dcterms:modified xsi:type="dcterms:W3CDTF">2026-03-18T04:56:00Z</dcterms:modified>
</cp:coreProperties>
</file>