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69C" w:rsidRDefault="00AE269C" w:rsidP="00AE269C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C135F3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Как нужно правильно разговаривать с ребенком.</w:t>
      </w:r>
    </w:p>
    <w:p w:rsidR="00AE269C" w:rsidRDefault="00AE269C" w:rsidP="00AE269C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</w:p>
    <w:p w:rsidR="00AE269C" w:rsidRPr="00C135F3" w:rsidRDefault="00AE269C" w:rsidP="00AE26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35F3">
        <w:rPr>
          <w:rFonts w:ascii="Times New Roman" w:hAnsi="Times New Roman" w:cs="Times New Roman"/>
          <w:sz w:val="28"/>
          <w:szCs w:val="28"/>
          <w:lang w:eastAsia="ru-RU"/>
        </w:rPr>
        <w:t xml:space="preserve">Все мы хотим, чтобы наши дети росли </w:t>
      </w:r>
      <w:proofErr w:type="gramStart"/>
      <w:r w:rsidRPr="00C135F3">
        <w:rPr>
          <w:rFonts w:ascii="Times New Roman" w:hAnsi="Times New Roman" w:cs="Times New Roman"/>
          <w:sz w:val="28"/>
          <w:szCs w:val="28"/>
          <w:lang w:eastAsia="ru-RU"/>
        </w:rPr>
        <w:t>умными</w:t>
      </w:r>
      <w:proofErr w:type="gramEnd"/>
      <w:r w:rsidRPr="00C135F3">
        <w:rPr>
          <w:rFonts w:ascii="Times New Roman" w:hAnsi="Times New Roman" w:cs="Times New Roman"/>
          <w:sz w:val="28"/>
          <w:szCs w:val="28"/>
          <w:lang w:eastAsia="ru-RU"/>
        </w:rPr>
        <w:t>, развитыми и, конечно же, хорошо говорили. И в этом процессе, как ни странно, огромную роль играет то, как мы, взрослые, общаемся с ними. Логопеды не устают повторять: правильное речевое окружение – залог успешного развития речи ребенка. Давайте разберемся, как же нужно разговаривать с малышом, чтобы помочь ему освоить этот сложный, но такой важный навык.</w:t>
      </w:r>
    </w:p>
    <w:p w:rsidR="00AE269C" w:rsidRPr="00C135F3" w:rsidRDefault="00AE269C" w:rsidP="00AE26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269C" w:rsidRPr="00C135F3" w:rsidRDefault="00AE269C" w:rsidP="00AE26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35F3">
        <w:rPr>
          <w:rFonts w:ascii="Times New Roman" w:hAnsi="Times New Roman" w:cs="Times New Roman"/>
          <w:sz w:val="28"/>
          <w:szCs w:val="28"/>
          <w:lang w:eastAsia="ru-RU"/>
        </w:rPr>
        <w:t>1. Говорите четко и медленно.</w:t>
      </w:r>
    </w:p>
    <w:p w:rsidR="00AE269C" w:rsidRPr="00C135F3" w:rsidRDefault="00AE269C" w:rsidP="00AE26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269C" w:rsidRPr="00C135F3" w:rsidRDefault="00AE269C" w:rsidP="00AE26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35F3">
        <w:rPr>
          <w:rFonts w:ascii="Times New Roman" w:hAnsi="Times New Roman" w:cs="Times New Roman"/>
          <w:sz w:val="28"/>
          <w:szCs w:val="28"/>
          <w:lang w:eastAsia="ru-RU"/>
        </w:rPr>
        <w:t>Представьте, что вы учите иностранный язык. Вам будет легче понять, если собеседник говорит неторопливо, проговаривая каждое слово. То же самое и с ребенком. Не тараторьте! Говорите в умеренном темпе, четко артикулируя звуки. Это поможет малышу лучше улавливать отдельные слова и звуки, а также понимать смысл сказанного.</w:t>
      </w:r>
    </w:p>
    <w:p w:rsidR="00AE269C" w:rsidRPr="00C135F3" w:rsidRDefault="00AE269C" w:rsidP="00AE26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269C" w:rsidRPr="00C135F3" w:rsidRDefault="00AE269C" w:rsidP="00AE26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35F3">
        <w:rPr>
          <w:rFonts w:ascii="Times New Roman" w:hAnsi="Times New Roman" w:cs="Times New Roman"/>
          <w:sz w:val="28"/>
          <w:szCs w:val="28"/>
          <w:lang w:eastAsia="ru-RU"/>
        </w:rPr>
        <w:t>2. Используйте простые предложения.</w:t>
      </w:r>
    </w:p>
    <w:p w:rsidR="00AE269C" w:rsidRPr="00C135F3" w:rsidRDefault="00AE269C" w:rsidP="00AE26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269C" w:rsidRPr="00C135F3" w:rsidRDefault="00AE269C" w:rsidP="00AE26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35F3">
        <w:rPr>
          <w:rFonts w:ascii="Times New Roman" w:hAnsi="Times New Roman" w:cs="Times New Roman"/>
          <w:sz w:val="28"/>
          <w:szCs w:val="28"/>
          <w:lang w:eastAsia="ru-RU"/>
        </w:rPr>
        <w:t>На первых порах избегайте сложных грамматических конструкций. "Мама дай", "Папа пошел", "Киса мяу" – вот примеры простых фраз, которые ребенок легко усвоит. Постепенно, по мере развития речи, можно усложнять предложения, но всегда ориентируйтесь на уровень понимания вашего малыша.</w:t>
      </w:r>
    </w:p>
    <w:p w:rsidR="00AE269C" w:rsidRPr="00C135F3" w:rsidRDefault="00AE269C" w:rsidP="00AE26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269C" w:rsidRPr="00C135F3" w:rsidRDefault="00AE269C" w:rsidP="00AE26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35F3">
        <w:rPr>
          <w:rFonts w:ascii="Times New Roman" w:hAnsi="Times New Roman" w:cs="Times New Roman"/>
          <w:sz w:val="28"/>
          <w:szCs w:val="28"/>
          <w:lang w:eastAsia="ru-RU"/>
        </w:rPr>
        <w:t>3. Повторяйте слова и фразы.</w:t>
      </w:r>
    </w:p>
    <w:p w:rsidR="00AE269C" w:rsidRPr="00C135F3" w:rsidRDefault="00AE269C" w:rsidP="00AE26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269C" w:rsidRPr="00C135F3" w:rsidRDefault="00AE269C" w:rsidP="00AE26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35F3">
        <w:rPr>
          <w:rFonts w:ascii="Times New Roman" w:hAnsi="Times New Roman" w:cs="Times New Roman"/>
          <w:sz w:val="28"/>
          <w:szCs w:val="28"/>
          <w:lang w:eastAsia="ru-RU"/>
        </w:rPr>
        <w:t>Повторение – мать учения, и в случае с речью это правило работает на все сто. Повторяйте названия предметов, действий, качеств. "Вот мячик. Мячик круглый. Мячик катится</w:t>
      </w:r>
      <w:proofErr w:type="gramStart"/>
      <w:r w:rsidRPr="00C135F3">
        <w:rPr>
          <w:rFonts w:ascii="Times New Roman" w:hAnsi="Times New Roman" w:cs="Times New Roman"/>
          <w:sz w:val="28"/>
          <w:szCs w:val="28"/>
          <w:lang w:eastAsia="ru-RU"/>
        </w:rPr>
        <w:t xml:space="preserve">." </w:t>
      </w:r>
      <w:proofErr w:type="gramEnd"/>
      <w:r w:rsidRPr="00C135F3">
        <w:rPr>
          <w:rFonts w:ascii="Times New Roman" w:hAnsi="Times New Roman" w:cs="Times New Roman"/>
          <w:sz w:val="28"/>
          <w:szCs w:val="28"/>
          <w:lang w:eastAsia="ru-RU"/>
        </w:rPr>
        <w:t>Чем чаще ребенок слышит одно и то же слово в разных контекстах, тем быстрее он его запомнит и начнет использовать.</w:t>
      </w:r>
    </w:p>
    <w:p w:rsidR="00AE269C" w:rsidRPr="00C135F3" w:rsidRDefault="00AE269C" w:rsidP="00AE26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269C" w:rsidRPr="00C135F3" w:rsidRDefault="00AE269C" w:rsidP="00AE26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35F3">
        <w:rPr>
          <w:rFonts w:ascii="Times New Roman" w:hAnsi="Times New Roman" w:cs="Times New Roman"/>
          <w:sz w:val="28"/>
          <w:szCs w:val="28"/>
          <w:lang w:eastAsia="ru-RU"/>
        </w:rPr>
        <w:t>4. Называйте предметы и действия, которые видите.</w:t>
      </w:r>
    </w:p>
    <w:p w:rsidR="00AE269C" w:rsidRPr="00C135F3" w:rsidRDefault="00AE269C" w:rsidP="00AE26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269C" w:rsidRPr="00C135F3" w:rsidRDefault="00AE269C" w:rsidP="00AE26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35F3">
        <w:rPr>
          <w:rFonts w:ascii="Times New Roman" w:hAnsi="Times New Roman" w:cs="Times New Roman"/>
          <w:sz w:val="28"/>
          <w:szCs w:val="28"/>
          <w:lang w:eastAsia="ru-RU"/>
        </w:rPr>
        <w:t>Используйте каждую возможность, чтобы комментировать происходящее. "Смотри, птичка летит!", "Мама готовит суп", "Папа читает книжку". Это помогает ребенку связывать слова с реальными объектами и действиями, расширяя его словарный запас.</w:t>
      </w:r>
    </w:p>
    <w:p w:rsidR="00AE269C" w:rsidRPr="00C135F3" w:rsidRDefault="00AE269C" w:rsidP="00AE26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269C" w:rsidRPr="00C135F3" w:rsidRDefault="00AE269C" w:rsidP="00AE26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35F3">
        <w:rPr>
          <w:rFonts w:ascii="Times New Roman" w:hAnsi="Times New Roman" w:cs="Times New Roman"/>
          <w:sz w:val="28"/>
          <w:szCs w:val="28"/>
          <w:lang w:eastAsia="ru-RU"/>
        </w:rPr>
        <w:t>5. Задавайте вопросы, но не перегружайте ими.</w:t>
      </w:r>
    </w:p>
    <w:p w:rsidR="00AE269C" w:rsidRPr="00C135F3" w:rsidRDefault="00AE269C" w:rsidP="00AE26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269C" w:rsidRPr="00C135F3" w:rsidRDefault="00AE269C" w:rsidP="00AE26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35F3">
        <w:rPr>
          <w:rFonts w:ascii="Times New Roman" w:hAnsi="Times New Roman" w:cs="Times New Roman"/>
          <w:sz w:val="28"/>
          <w:szCs w:val="28"/>
          <w:lang w:eastAsia="ru-RU"/>
        </w:rPr>
        <w:t>Вопросы стимулируют ребенка к ответу, развивают диалогическую речь. Но не превращайте общение в допрос. Задавайте вопросы, на которые ребенок может ответить одним словом или простым предложением: "Что это?", "Кто это?", "Где?", "Что делает?".</w:t>
      </w:r>
    </w:p>
    <w:p w:rsidR="00AE269C" w:rsidRPr="00C135F3" w:rsidRDefault="00AE269C" w:rsidP="00AE26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269C" w:rsidRPr="00C135F3" w:rsidRDefault="00AE269C" w:rsidP="00AE26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35F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6. Слушайте ребенка внимательно и отвечайте ему.</w:t>
      </w:r>
    </w:p>
    <w:p w:rsidR="00AE269C" w:rsidRPr="00C135F3" w:rsidRDefault="00AE269C" w:rsidP="00AE26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269C" w:rsidRPr="00C135F3" w:rsidRDefault="00AE269C" w:rsidP="00AE26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35F3">
        <w:rPr>
          <w:rFonts w:ascii="Times New Roman" w:hAnsi="Times New Roman" w:cs="Times New Roman"/>
          <w:sz w:val="28"/>
          <w:szCs w:val="28"/>
          <w:lang w:eastAsia="ru-RU"/>
        </w:rPr>
        <w:t>Даже если ребенок говорит нечетко, с ошибками, старайтесь понять его и ответить. Покажите, что вам интересно, что он хочет сказать. Если вы не поняли, переспросите: "Ты сказал "</w:t>
      </w:r>
      <w:proofErr w:type="spellStart"/>
      <w:r w:rsidRPr="00C135F3">
        <w:rPr>
          <w:rFonts w:ascii="Times New Roman" w:hAnsi="Times New Roman" w:cs="Times New Roman"/>
          <w:sz w:val="28"/>
          <w:szCs w:val="28"/>
          <w:lang w:eastAsia="ru-RU"/>
        </w:rPr>
        <w:t>кака</w:t>
      </w:r>
      <w:proofErr w:type="spellEnd"/>
      <w:r w:rsidRPr="00C135F3">
        <w:rPr>
          <w:rFonts w:ascii="Times New Roman" w:hAnsi="Times New Roman" w:cs="Times New Roman"/>
          <w:sz w:val="28"/>
          <w:szCs w:val="28"/>
          <w:lang w:eastAsia="ru-RU"/>
        </w:rPr>
        <w:t>"? Что это значит?". Это формирует у ребенка уверенность в себе и желание общаться.</w:t>
      </w:r>
    </w:p>
    <w:p w:rsidR="00AE269C" w:rsidRPr="00C135F3" w:rsidRDefault="00AE269C" w:rsidP="00AE26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269C" w:rsidRPr="00C135F3" w:rsidRDefault="00AE269C" w:rsidP="00AE26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35F3">
        <w:rPr>
          <w:rFonts w:ascii="Times New Roman" w:hAnsi="Times New Roman" w:cs="Times New Roman"/>
          <w:sz w:val="28"/>
          <w:szCs w:val="28"/>
          <w:lang w:eastAsia="ru-RU"/>
        </w:rPr>
        <w:t xml:space="preserve">7. </w:t>
      </w:r>
      <w:proofErr w:type="gramStart"/>
      <w:r w:rsidRPr="00C135F3">
        <w:rPr>
          <w:rFonts w:ascii="Times New Roman" w:hAnsi="Times New Roman" w:cs="Times New Roman"/>
          <w:sz w:val="28"/>
          <w:szCs w:val="28"/>
          <w:lang w:eastAsia="ru-RU"/>
        </w:rPr>
        <w:t>Исправляйте ошибки тактично, не критикуя</w:t>
      </w:r>
      <w:proofErr w:type="gramEnd"/>
      <w:r w:rsidRPr="00C135F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E269C" w:rsidRPr="00C135F3" w:rsidRDefault="00AE269C" w:rsidP="00AE26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269C" w:rsidRPr="00C135F3" w:rsidRDefault="00AE269C" w:rsidP="00AE26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35F3">
        <w:rPr>
          <w:rFonts w:ascii="Times New Roman" w:hAnsi="Times New Roman" w:cs="Times New Roman"/>
          <w:sz w:val="28"/>
          <w:szCs w:val="28"/>
          <w:lang w:eastAsia="ru-RU"/>
        </w:rPr>
        <w:t xml:space="preserve">Если ребенок произносит </w:t>
      </w:r>
      <w:proofErr w:type="gramStart"/>
      <w:r w:rsidRPr="00C135F3">
        <w:rPr>
          <w:rFonts w:ascii="Times New Roman" w:hAnsi="Times New Roman" w:cs="Times New Roman"/>
          <w:sz w:val="28"/>
          <w:szCs w:val="28"/>
          <w:lang w:eastAsia="ru-RU"/>
        </w:rPr>
        <w:t>слово неправильно, не говорите</w:t>
      </w:r>
      <w:proofErr w:type="gramEnd"/>
      <w:r w:rsidRPr="00C135F3">
        <w:rPr>
          <w:rFonts w:ascii="Times New Roman" w:hAnsi="Times New Roman" w:cs="Times New Roman"/>
          <w:sz w:val="28"/>
          <w:szCs w:val="28"/>
          <w:lang w:eastAsia="ru-RU"/>
        </w:rPr>
        <w:t xml:space="preserve">: "Ты неправильно сказал!". Лучше повторите слово правильно: "Да, это машинка. </w:t>
      </w:r>
      <w:proofErr w:type="spellStart"/>
      <w:r w:rsidRPr="00C135F3">
        <w:rPr>
          <w:rFonts w:ascii="Times New Roman" w:hAnsi="Times New Roman" w:cs="Times New Roman"/>
          <w:sz w:val="28"/>
          <w:szCs w:val="28"/>
          <w:lang w:eastAsia="ru-RU"/>
        </w:rPr>
        <w:t>Ма-шин-ка</w:t>
      </w:r>
      <w:proofErr w:type="spellEnd"/>
      <w:r w:rsidRPr="00C135F3">
        <w:rPr>
          <w:rFonts w:ascii="Times New Roman" w:hAnsi="Times New Roman" w:cs="Times New Roman"/>
          <w:sz w:val="28"/>
          <w:szCs w:val="28"/>
          <w:lang w:eastAsia="ru-RU"/>
        </w:rPr>
        <w:t>". Или: "Ты хочешь сказать "молоко"? Вот, держи молоко". Таким образом, вы даете правильный образец, не отбивая у ребенка желание говорить.</w:t>
      </w:r>
    </w:p>
    <w:p w:rsidR="00AE269C" w:rsidRPr="00C135F3" w:rsidRDefault="00AE269C" w:rsidP="00AE26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269C" w:rsidRPr="00C135F3" w:rsidRDefault="00AE269C" w:rsidP="00AE26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35F3">
        <w:rPr>
          <w:rFonts w:ascii="Times New Roman" w:hAnsi="Times New Roman" w:cs="Times New Roman"/>
          <w:sz w:val="28"/>
          <w:szCs w:val="28"/>
          <w:lang w:eastAsia="ru-RU"/>
        </w:rPr>
        <w:t>8. Читайте книги вместе.</w:t>
      </w:r>
    </w:p>
    <w:p w:rsidR="00AE269C" w:rsidRPr="00C135F3" w:rsidRDefault="00AE269C" w:rsidP="00AE26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269C" w:rsidRPr="00C135F3" w:rsidRDefault="00AE269C" w:rsidP="00AE26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35F3">
        <w:rPr>
          <w:rFonts w:ascii="Times New Roman" w:hAnsi="Times New Roman" w:cs="Times New Roman"/>
          <w:sz w:val="28"/>
          <w:szCs w:val="28"/>
          <w:lang w:eastAsia="ru-RU"/>
        </w:rPr>
        <w:t xml:space="preserve">Чтение – это не только увлекательное занятие, но и мощный инструмент для развития речи. Выбирайте книги с яркими картинками, простым текстом. Читайте выразительно, меняя интонацию для разных персонажей. Обсуждайте </w:t>
      </w:r>
      <w:proofErr w:type="gramStart"/>
      <w:r w:rsidRPr="00C135F3">
        <w:rPr>
          <w:rFonts w:ascii="Times New Roman" w:hAnsi="Times New Roman" w:cs="Times New Roman"/>
          <w:sz w:val="28"/>
          <w:szCs w:val="28"/>
          <w:lang w:eastAsia="ru-RU"/>
        </w:rPr>
        <w:t>прочитанное</w:t>
      </w:r>
      <w:proofErr w:type="gramEnd"/>
      <w:r w:rsidRPr="00C135F3">
        <w:rPr>
          <w:rFonts w:ascii="Times New Roman" w:hAnsi="Times New Roman" w:cs="Times New Roman"/>
          <w:sz w:val="28"/>
          <w:szCs w:val="28"/>
          <w:lang w:eastAsia="ru-RU"/>
        </w:rPr>
        <w:t>, задавайте вопросы по сюжету.</w:t>
      </w:r>
    </w:p>
    <w:p w:rsidR="00AE269C" w:rsidRPr="00C135F3" w:rsidRDefault="00AE269C" w:rsidP="00AE269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E269C" w:rsidRPr="00C135F3" w:rsidRDefault="00AE269C" w:rsidP="00AE26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3175" w:rsidRDefault="00EF3175"/>
    <w:sectPr w:rsidR="00EF3175" w:rsidSect="00C135F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269C"/>
    <w:rsid w:val="00AE269C"/>
    <w:rsid w:val="00EF3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69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269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Демин</dc:creator>
  <cp:keywords/>
  <dc:description/>
  <cp:lastModifiedBy>Сергей Демин</cp:lastModifiedBy>
  <cp:revision>2</cp:revision>
  <dcterms:created xsi:type="dcterms:W3CDTF">2026-03-12T11:37:00Z</dcterms:created>
  <dcterms:modified xsi:type="dcterms:W3CDTF">2026-03-12T11:38:00Z</dcterms:modified>
</cp:coreProperties>
</file>