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9CA5" w14:textId="4864861E" w:rsidR="009E20E5" w:rsidRPr="009E20E5" w:rsidRDefault="009E20E5" w:rsidP="009E20E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20E5">
        <w:rPr>
          <w:rFonts w:ascii="Times New Roman" w:hAnsi="Times New Roman" w:cs="Times New Roman"/>
          <w:b/>
          <w:bCs/>
          <w:sz w:val="32"/>
          <w:szCs w:val="32"/>
        </w:rPr>
        <w:t>КТО ИЛИ ЧТО ВЛИЯЕТ НА РЕЧЬ РЕБЕНКА?</w:t>
      </w:r>
    </w:p>
    <w:p w14:paraId="4CAD9907" w14:textId="2C77E64B" w:rsidR="009E20E5" w:rsidRPr="009E20E5" w:rsidRDefault="009E20E5" w:rsidP="009E20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0E5">
        <w:rPr>
          <w:rStyle w:val="a4"/>
          <w:rFonts w:eastAsiaTheme="minorHAnsi"/>
          <w:sz w:val="28"/>
          <w:szCs w:val="28"/>
        </w:rPr>
        <w:t>Существует устойчивый страх: вот ребенок случайно оказался перед включенным телевизором, а там мультфильм... И всё! Словно волшебным образом,</w:t>
      </w:r>
      <w:r w:rsidR="003D1A56">
        <w:rPr>
          <w:rStyle w:val="a4"/>
          <w:rFonts w:eastAsiaTheme="minorHAnsi"/>
          <w:sz w:val="28"/>
          <w:szCs w:val="28"/>
        </w:rPr>
        <w:t xml:space="preserve"> его герои</w:t>
      </w:r>
      <w:r w:rsidRPr="009E20E5">
        <w:rPr>
          <w:rStyle w:val="a4"/>
          <w:rFonts w:eastAsiaTheme="minorHAnsi"/>
          <w:sz w:val="28"/>
          <w:szCs w:val="28"/>
        </w:rPr>
        <w:t xml:space="preserve"> через экран напрямую повредили центры речи в мозгу, например, «выключили» центр Брока.</w:t>
      </w:r>
      <w:r w:rsidR="003D1A56">
        <w:rPr>
          <w:rStyle w:val="a4"/>
          <w:rFonts w:eastAsiaTheme="minorHAnsi"/>
          <w:sz w:val="28"/>
          <w:szCs w:val="28"/>
        </w:rPr>
        <w:t xml:space="preserve"> </w:t>
      </w:r>
      <w:r w:rsidRPr="009E20E5">
        <w:rPr>
          <w:rStyle w:val="a4"/>
          <w:rFonts w:eastAsiaTheme="minorHAnsi"/>
          <w:sz w:val="28"/>
          <w:szCs w:val="28"/>
        </w:rPr>
        <w:t>Так ли это на самом деле?</w:t>
      </w:r>
    </w:p>
    <w:p w14:paraId="0C4F0FA5" w14:textId="77777777" w:rsidR="003D1A56" w:rsidRDefault="003D1A56" w:rsidP="009E20E5">
      <w:pPr>
        <w:pStyle w:val="1"/>
        <w:spacing w:after="0" w:line="360" w:lineRule="auto"/>
        <w:ind w:firstLine="567"/>
        <w:jc w:val="both"/>
        <w:rPr>
          <w:rStyle w:val="a4"/>
          <w:sz w:val="28"/>
          <w:szCs w:val="28"/>
        </w:rPr>
      </w:pPr>
    </w:p>
    <w:p w14:paraId="20CEBD1A" w14:textId="12988D4C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 xml:space="preserve">Наш мозг, и особенно его отделы, отвечающие за речь (такие как зоны Брока, связанные с произнесением, и Вернике, связанные с пониманием), развиваются и «достраиваются» не </w:t>
      </w:r>
      <w:r w:rsidR="003D1A56">
        <w:rPr>
          <w:rStyle w:val="a4"/>
          <w:sz w:val="28"/>
          <w:szCs w:val="28"/>
        </w:rPr>
        <w:t>волшебным</w:t>
      </w:r>
      <w:r w:rsidRPr="009E20E5">
        <w:rPr>
          <w:rStyle w:val="a4"/>
          <w:sz w:val="28"/>
          <w:szCs w:val="28"/>
        </w:rPr>
        <w:t xml:space="preserve"> образом, а через активное взаимодействие с миром и, главное, с другими людьми.</w:t>
      </w:r>
    </w:p>
    <w:p w14:paraId="06732BEE" w14:textId="77777777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Когда взрослый разговаривает с ребенком, происходит сложнейший процесс:</w:t>
      </w:r>
    </w:p>
    <w:p w14:paraId="0B6900C3" w14:textId="77777777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Мозг ребенка воспринимает и обрабатывает звуки речи.</w:t>
      </w:r>
    </w:p>
    <w:p w14:paraId="564EEE43" w14:textId="77777777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Он учится выделять слова из потока звуков.</w:t>
      </w:r>
    </w:p>
    <w:p w14:paraId="2D176DBD" w14:textId="77777777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Он сопоставляет слова с предметами, действиями, эмоциями.</w:t>
      </w:r>
    </w:p>
    <w:p w14:paraId="76D9A6A0" w14:textId="44365B50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Он улавливает интонацию, мимику, жесты</w:t>
      </w:r>
      <w:r w:rsidR="003D1A56">
        <w:rPr>
          <w:rStyle w:val="a4"/>
          <w:sz w:val="28"/>
          <w:szCs w:val="28"/>
        </w:rPr>
        <w:t>.</w:t>
      </w:r>
    </w:p>
    <w:p w14:paraId="16DA4675" w14:textId="77777777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Он пытается ответить, даже если сначала это просто лепет или звук.</w:t>
      </w:r>
    </w:p>
    <w:p w14:paraId="4ECDB392" w14:textId="77777777" w:rsidR="009E20E5" w:rsidRPr="009E20E5" w:rsidRDefault="009E20E5" w:rsidP="009E20E5">
      <w:pPr>
        <w:pStyle w:val="1"/>
        <w:numPr>
          <w:ilvl w:val="0"/>
          <w:numId w:val="2"/>
        </w:numPr>
        <w:tabs>
          <w:tab w:val="left" w:pos="9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Взрослый реагирует, подтверждая или корректируя попытки ребенка.</w:t>
      </w:r>
    </w:p>
    <w:p w14:paraId="446EC34D" w14:textId="77777777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Это двусторонний, активный обмен информацией, который стимулирует множество областей мозга, формируя прочные нейронные связи, необходимые для понимания и порождения речи.</w:t>
      </w:r>
    </w:p>
    <w:p w14:paraId="38D854F4" w14:textId="77777777" w:rsidR="003D1A56" w:rsidRDefault="003D1A56" w:rsidP="009E20E5">
      <w:pPr>
        <w:pStyle w:val="1"/>
        <w:spacing w:after="0" w:line="360" w:lineRule="auto"/>
        <w:ind w:firstLine="567"/>
        <w:jc w:val="both"/>
        <w:rPr>
          <w:rStyle w:val="a4"/>
          <w:sz w:val="28"/>
          <w:szCs w:val="28"/>
        </w:rPr>
      </w:pPr>
    </w:p>
    <w:p w14:paraId="74848A22" w14:textId="51C4635C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 xml:space="preserve">Теперь вернемся к мультикам и задержке речи. Наблюдения показывают, что у детей, которые проводят много времени перед экранами, действительно чаще бывают задержки речевого развития. Но является ли экран прямой причиной? </w:t>
      </w:r>
      <w:r w:rsidR="003D1A56">
        <w:rPr>
          <w:rStyle w:val="a4"/>
          <w:sz w:val="28"/>
          <w:szCs w:val="28"/>
        </w:rPr>
        <w:t>И</w:t>
      </w:r>
      <w:r w:rsidRPr="009E20E5">
        <w:rPr>
          <w:rStyle w:val="a4"/>
          <w:sz w:val="28"/>
          <w:szCs w:val="28"/>
        </w:rPr>
        <w:t>сследования говорят, что нет.</w:t>
      </w:r>
    </w:p>
    <w:p w14:paraId="56376DA8" w14:textId="77777777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Дело в том, что детей растят взрослые. И развитие ребенка, включая развитие его мозга и речи, в первую очередь зависит от качества и количества взаимодействия с этими взрослыми.</w:t>
      </w:r>
    </w:p>
    <w:p w14:paraId="7760F570" w14:textId="77777777" w:rsidR="003D1A56" w:rsidRDefault="003D1A56" w:rsidP="009E20E5">
      <w:pPr>
        <w:pStyle w:val="1"/>
        <w:spacing w:after="0" w:line="360" w:lineRule="auto"/>
        <w:ind w:firstLine="567"/>
        <w:jc w:val="both"/>
        <w:rPr>
          <w:rStyle w:val="a4"/>
          <w:sz w:val="28"/>
          <w:szCs w:val="28"/>
        </w:rPr>
      </w:pPr>
    </w:p>
    <w:p w14:paraId="48E7559A" w14:textId="79451D82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lastRenderedPageBreak/>
        <w:t xml:space="preserve">Если сравнить детей из семей, где телевизор работает фоном постоянно, и детей из семей, где это не принято, то у первых действительно могут быть хуже развиты речевые навыки. Но, как ни парадоксально, проблема не в телевизоре. </w:t>
      </w:r>
      <w:r w:rsidR="003D1A56">
        <w:rPr>
          <w:rStyle w:val="a4"/>
          <w:sz w:val="28"/>
          <w:szCs w:val="28"/>
        </w:rPr>
        <w:t>Э</w:t>
      </w:r>
      <w:r w:rsidRPr="009E20E5">
        <w:rPr>
          <w:rStyle w:val="a4"/>
          <w:sz w:val="28"/>
          <w:szCs w:val="28"/>
        </w:rPr>
        <w:t>то лишь симптом других, более глубоких трудностей в семье: усталости родителей, депрессии, нехватки ресурсов, зависимости самих взрослых от гаджетов, или просто отсутствия понимания критической важности живого общения.</w:t>
      </w:r>
    </w:p>
    <w:p w14:paraId="6DCBC6B1" w14:textId="3688C507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Именно эти факторы, связанные с состоянием взрослых и качеством отношений в семье, напрямую влияют на среду, в которой развивается мозг ребенка</w:t>
      </w:r>
      <w:r w:rsidR="003D1A56">
        <w:rPr>
          <w:rStyle w:val="a4"/>
          <w:sz w:val="28"/>
          <w:szCs w:val="28"/>
        </w:rPr>
        <w:t xml:space="preserve"> - </w:t>
      </w:r>
      <w:r w:rsidRPr="009E20E5">
        <w:rPr>
          <w:rStyle w:val="a4"/>
          <w:sz w:val="28"/>
          <w:szCs w:val="28"/>
        </w:rPr>
        <w:t>необходим</w:t>
      </w:r>
      <w:r w:rsidR="003D1A56">
        <w:rPr>
          <w:rStyle w:val="a4"/>
          <w:sz w:val="28"/>
          <w:szCs w:val="28"/>
        </w:rPr>
        <w:t>ая</w:t>
      </w:r>
      <w:r w:rsidRPr="009E20E5">
        <w:rPr>
          <w:rStyle w:val="a4"/>
          <w:sz w:val="28"/>
          <w:szCs w:val="28"/>
        </w:rPr>
        <w:t xml:space="preserve"> для мозга стимуляции. Экран в этом случае просто заполняет пустоту, но не дает мозгу того, что нужно для речевого развития - активного, двустороннего взаимодействия.</w:t>
      </w:r>
    </w:p>
    <w:p w14:paraId="5BBB2BB6" w14:textId="77777777" w:rsidR="003D1A56" w:rsidRDefault="003D1A56" w:rsidP="009E20E5">
      <w:pPr>
        <w:pStyle w:val="1"/>
        <w:spacing w:after="0" w:line="360" w:lineRule="auto"/>
        <w:ind w:firstLine="567"/>
        <w:jc w:val="both"/>
        <w:rPr>
          <w:rStyle w:val="a4"/>
          <w:sz w:val="28"/>
          <w:szCs w:val="28"/>
        </w:rPr>
      </w:pPr>
    </w:p>
    <w:p w14:paraId="620595A5" w14:textId="3EA1AEC9" w:rsidR="009E20E5" w:rsidRPr="009E20E5" w:rsidRDefault="009E20E5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9E20E5">
        <w:rPr>
          <w:rStyle w:val="a4"/>
          <w:sz w:val="28"/>
          <w:szCs w:val="28"/>
        </w:rPr>
        <w:t>Нейропсихологический взгляд подтверждает: детей строят отношения. Стабильные, теплые, отзывчивые отношения с заботливыми взрослыми создают оптимальные условия для развития всех структур мозга, включая те, что отвечают за речь и коммуникацию. Спокойный, включенный в жизнь ребенка родитель обеспечивает ту самую насыщенную среду, в которой мозг получает необходимое «питание» для роста и формирования сложных функций.</w:t>
      </w:r>
    </w:p>
    <w:p w14:paraId="14D0EC9C" w14:textId="77777777" w:rsidR="003D1A56" w:rsidRDefault="003D1A56" w:rsidP="009E20E5">
      <w:pPr>
        <w:pStyle w:val="1"/>
        <w:spacing w:after="0" w:line="360" w:lineRule="auto"/>
        <w:ind w:firstLine="567"/>
        <w:jc w:val="both"/>
        <w:rPr>
          <w:rStyle w:val="a4"/>
          <w:sz w:val="28"/>
          <w:szCs w:val="28"/>
        </w:rPr>
      </w:pPr>
    </w:p>
    <w:p w14:paraId="24A0C72B" w14:textId="2E11D53F" w:rsidR="009E20E5" w:rsidRPr="009E20E5" w:rsidRDefault="003D1A56" w:rsidP="009E20E5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Н</w:t>
      </w:r>
      <w:r w:rsidR="009E20E5" w:rsidRPr="009E20E5">
        <w:rPr>
          <w:rStyle w:val="a4"/>
          <w:sz w:val="28"/>
          <w:szCs w:val="28"/>
        </w:rPr>
        <w:t xml:space="preserve">е ищите легких ответов и «виноватых» в виде мультфильмов. Сложные процессы развития мозга редко имеют простые объяснения. Фокусируйтесь на главном: на качестве вашего взаимодействия с ребенком, на создании теплой и стимулирующей среды, на собственном ресурсе. </w:t>
      </w:r>
    </w:p>
    <w:sectPr w:rsidR="009E20E5" w:rsidRPr="009E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69FD"/>
    <w:multiLevelType w:val="multilevel"/>
    <w:tmpl w:val="DCC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7F28"/>
    <w:multiLevelType w:val="multilevel"/>
    <w:tmpl w:val="D61EB4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5"/>
    <w:rsid w:val="003D1A56"/>
    <w:rsid w:val="009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5B5E"/>
  <w15:chartTrackingRefBased/>
  <w15:docId w15:val="{78BAA2EC-8774-4249-BE9F-4388C39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9E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20E5"/>
    <w:rPr>
      <w:b/>
      <w:bCs/>
    </w:rPr>
  </w:style>
  <w:style w:type="character" w:customStyle="1" w:styleId="a4">
    <w:name w:val="Основной текст_"/>
    <w:basedOn w:val="a0"/>
    <w:link w:val="1"/>
    <w:rsid w:val="009E20E5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9E20E5"/>
    <w:pPr>
      <w:widowControl w:val="0"/>
      <w:spacing w:after="360" w:line="240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7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2025-12-06T14:23:00Z</dcterms:created>
  <dcterms:modified xsi:type="dcterms:W3CDTF">2025-12-06T14:41:00Z</dcterms:modified>
</cp:coreProperties>
</file>