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1688C" w:rsidRDefault="00E1688C" w:rsidP="00E1688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1688C">
        <w:rPr>
          <w:rFonts w:ascii="Times New Roman" w:hAnsi="Times New Roman" w:cs="Times New Roman"/>
          <w:b/>
          <w:sz w:val="28"/>
        </w:rPr>
        <w:t>Консультация для родителей «Играем и память развиваем! Рекомендации по развитию памяти у детей с ЗПР»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Основная цель дошкольного образования – всестороннее развитие ребенка и его подготовка к школе. Для успешного обучения в школе необходимо, чтобы у ребенка были развиты все типы памяти. Память – это ключевой психологический процесс, посредством которого ребенок исследует окружающий его мир. Различают следующие типы памяти: образная (включает зрительную, слуховую, тактильную и обонятельную); словесно-логическая; двигательная.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Особенности памяти у каждого ребенка индивидуальны. Выделяют три основных типа: наглядно-образный, словесно-логический и промежуточный (или гармонический).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Дети с наглядно-образным типом памяти лучше запоминают визуальные образы, лица, цвета и звуки. Дети со словесно-логическим типом легче усваивают понятия, определения и формулы. Дети с промежуточным типом одинаково хорошо запоминают как наглядные образы, так и словесную информацию. Часто родители удивляются, почему ребенок испытывает трудности с заучиванием стихов к празднику, но с легкостью запоминает любимые песни или стихи и может их бесконечно повторять. От чего зависит способность к запоминанию и можно ли улучшить память ребенка?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 xml:space="preserve">Развитие памяти предполагает качественное изменение процессов запоминания и трансформацию содержания усваиваемого материала. Это играет важную роль в жизни детей, как в повседневной деятельности, так и в учебе. Не случайно развитая память считается одним из важнейших критериев интеллектуальной готовности ребенка к школе, поскольку она является основой для успешного изучения мира и усвоения новой информации. Чем больше внимания родители уделяют развитию различных </w:t>
      </w:r>
      <w:r w:rsidRPr="00E1688C">
        <w:rPr>
          <w:rFonts w:ascii="Times New Roman" w:hAnsi="Times New Roman" w:cs="Times New Roman"/>
          <w:sz w:val="28"/>
        </w:rPr>
        <w:lastRenderedPageBreak/>
        <w:t>типов памяти, внимания и воображения у ребенка, тем выше его интеллектуальный потенциал. Поэтому эффективные методики раннего развития обязательно включают упражнения и игры, направленные на развитие всех типов памяти. Улучшить память помогут специальные упражнения и игры.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«Запомни картинки»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Цель: развитие зрительной памяти.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Содержание: Ребёнок рассматривает пять (знакомых) предметных картинок и запоминает, что на них нарисовано. Затем картинки переворачивают. Взрослый показывает на перевёрнутую картинку, а ребёнок должен вспомнить и назвать предмет, изображенный на ней.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Усложнение: увеличить количество картинок, уменьшить время запоминания.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E1688C">
        <w:rPr>
          <w:rFonts w:ascii="Times New Roman" w:hAnsi="Times New Roman" w:cs="Times New Roman"/>
          <w:b/>
          <w:sz w:val="28"/>
        </w:rPr>
        <w:t>Игра «Кто не на месте?»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Цель: развитие целенаправленного запоминания и припоминания.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Содержание: Десять игрушек выставляются перед ребёнком на столе в один ряд. Взрослый предлагает запомнить, какая игрушка, на каком месте находится. Затем ребёнок отворачивается, а взрослый меняет местами игрушки. После чего ребёнок должен повернуться и расставить игрушки по местам. Игра проводится до 5-6 раз.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E1688C">
        <w:rPr>
          <w:rFonts w:ascii="Times New Roman" w:hAnsi="Times New Roman" w:cs="Times New Roman"/>
          <w:b/>
          <w:sz w:val="28"/>
        </w:rPr>
        <w:t>Игра «Что изменилось?»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Цель: развивать зрительную память и внимание.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 xml:space="preserve">Вариант 1: Задание: попросить ребенка сначала внимательно посмотреть на картинку с изображением пяти знакомых предметов и назвать </w:t>
      </w:r>
      <w:r w:rsidRPr="00E1688C">
        <w:rPr>
          <w:rFonts w:ascii="Times New Roman" w:hAnsi="Times New Roman" w:cs="Times New Roman"/>
          <w:sz w:val="28"/>
        </w:rPr>
        <w:lastRenderedPageBreak/>
        <w:t>их. Затем эту картинку закрыть, предложить другую, и спросить, нет ли на ней предметов, которые были на первой картинке? Каких предметов не стало? Какие предметы появились вновь?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Вариант 2: Задание: попросить ребенка внимательно посмотреть на рисунок, на котором изображено 5 предметов. Затем рисунок закрыть и предложить ребенку новый, на котором уже 7 предметов. Спросить его, нет ли здесь предметов, которые были на первой картинке? Какие предметы появились вновь?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E1688C">
        <w:rPr>
          <w:rFonts w:ascii="Times New Roman" w:hAnsi="Times New Roman" w:cs="Times New Roman"/>
          <w:b/>
          <w:sz w:val="28"/>
        </w:rPr>
        <w:t>Игра «Заблудились животные»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Цель: развивать зрительную память и восприятие.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Задание: попросить ребенка в течение 1 минуты посмотреть на картинку, а после того как картинка будет убрана, вспомнить, что на ней было изображено?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Можно задать вопросы: 1. Какие растения изображены на картинке?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2. Какие животные?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3. Может ли так быть?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4. Какие животные заблудились?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E1688C">
        <w:rPr>
          <w:rFonts w:ascii="Times New Roman" w:hAnsi="Times New Roman" w:cs="Times New Roman"/>
          <w:b/>
          <w:sz w:val="28"/>
        </w:rPr>
        <w:t>Игра «Игра в слова»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1. Постарайся запомнить: кот, мел, шар, чай, дом, лес. Проверь себя, смог ли ты запомнить все слова.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2. Постарайся запомнить: ваза, мыло, окно, конь, стол, тигр, арбуз, брат. Проверь себя.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lastRenderedPageBreak/>
        <w:t>3. </w:t>
      </w:r>
      <w:proofErr w:type="gramStart"/>
      <w:r w:rsidRPr="00E1688C">
        <w:rPr>
          <w:rFonts w:ascii="Times New Roman" w:hAnsi="Times New Roman" w:cs="Times New Roman"/>
          <w:sz w:val="28"/>
        </w:rPr>
        <w:t>Постарайся запомнить: рыба, снег, шкаф, сани, мука, дверь, лето, пенал, мясо, звезда.</w:t>
      </w:r>
      <w:proofErr w:type="gramEnd"/>
      <w:r w:rsidRPr="00E1688C">
        <w:rPr>
          <w:rFonts w:ascii="Times New Roman" w:hAnsi="Times New Roman" w:cs="Times New Roman"/>
          <w:sz w:val="28"/>
        </w:rPr>
        <w:t xml:space="preserve"> Проверь себя.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  <w:r w:rsidRPr="00E1688C">
        <w:rPr>
          <w:rFonts w:ascii="Times New Roman" w:hAnsi="Times New Roman" w:cs="Times New Roman"/>
          <w:sz w:val="28"/>
        </w:rPr>
        <w:t>4. Запомни рассказ и повтори дословно: Сережа встал, умылся, оделся, позавтракал, пошел в школу. Проверь себя.</w:t>
      </w:r>
    </w:p>
    <w:p w:rsidR="00E1688C" w:rsidRPr="00E1688C" w:rsidRDefault="00E1688C" w:rsidP="00E1688C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sz w:val="28"/>
        </w:rPr>
      </w:pPr>
    </w:p>
    <w:sectPr w:rsidR="00E1688C" w:rsidRPr="00E1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1688C"/>
    <w:rsid w:val="00E1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68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3</cp:revision>
  <dcterms:created xsi:type="dcterms:W3CDTF">2025-09-21T07:39:00Z</dcterms:created>
  <dcterms:modified xsi:type="dcterms:W3CDTF">2025-09-21T07:43:00Z</dcterms:modified>
</cp:coreProperties>
</file>