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AA0B" w14:textId="18E5A493" w:rsidR="00DD19FA" w:rsidRDefault="00DD19FA">
      <w:p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7F2B57">
        <w:rPr>
          <w:rFonts w:ascii="Times New Roman" w:hAnsi="Times New Roman" w:cs="Times New Roman"/>
          <w:b/>
          <w:bCs/>
          <w:color w:val="EE0000"/>
          <w:sz w:val="28"/>
          <w:szCs w:val="28"/>
        </w:rPr>
        <w:t>МАСТЕР – КЛАСС: ФОРМИРОВАНИЕ САМОРЕГУЛЯЦИИ ДОШКОЛЬНИКОВ С ОВЗ В ДВИГАТЕЛЬНОЙ СФЕРЕ</w:t>
      </w:r>
    </w:p>
    <w:p w14:paraId="5252FEF4" w14:textId="2CFA764A" w:rsidR="007F2B57" w:rsidRPr="007F2B57" w:rsidRDefault="007F2B57">
      <w:p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noProof/>
        </w:rPr>
        <w:drawing>
          <wp:inline distT="0" distB="0" distL="0" distR="0" wp14:anchorId="37E8FB82" wp14:editId="76DAC2AB">
            <wp:extent cx="5722620" cy="3368040"/>
            <wp:effectExtent l="0" t="0" r="0" b="3810"/>
            <wp:docPr id="7214139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87E3B" w14:textId="6E712163" w:rsidR="00864482" w:rsidRDefault="00DD19FA" w:rsidP="00864482">
      <w:pPr>
        <w:rPr>
          <w:rFonts w:ascii="Times New Roman" w:hAnsi="Times New Roman" w:cs="Times New Roman"/>
          <w:sz w:val="28"/>
          <w:szCs w:val="28"/>
        </w:rPr>
      </w:pPr>
      <w:r w:rsidRPr="007F2B57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саморегуляции у дошкольников </w:t>
      </w:r>
      <w:r w:rsidRPr="00DD19FA">
        <w:rPr>
          <w:rFonts w:ascii="Times New Roman" w:hAnsi="Times New Roman" w:cs="Times New Roman"/>
          <w:sz w:val="28"/>
          <w:szCs w:val="28"/>
        </w:rPr>
        <w:t xml:space="preserve">— это процесс управления собственными психологическими и физиологическими состояниями, а также поступками. Развитие саморегуляции собственных действий имеет огромное значение в двигательной сфере дошкольника. Саморегуляция — это личностное новообразование, которое формируется в различных видах деятельности и означает произвольную регуляцию поведения и деятельности, способность к самоконтролю. Саморегуляция реализуется в индивидуальной форме, зависит от конкретных условий, от особенностей нервной деятельности и от личностных качеств ребенка. </w:t>
      </w:r>
    </w:p>
    <w:p w14:paraId="0ECB1E51" w14:textId="5888335B" w:rsidR="00864482" w:rsidRDefault="00864482" w:rsidP="00864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мастер – классе инструктор по физической культуре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Белопашенцева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482">
        <w:rPr>
          <w:rFonts w:ascii="Times New Roman" w:hAnsi="Times New Roman" w:cs="Times New Roman"/>
          <w:sz w:val="28"/>
          <w:szCs w:val="28"/>
        </w:rPr>
        <w:t xml:space="preserve">Ирина Валерьевна показала большое количество игровых упражнений для развития саморегуляции у дошкольников через движение. Все приемы были не только теоретически обоснованы, но и применимы на практике. Особенно ценно, что каждое упражнение одновременно решает несколько задач: учит детей управлять своей энергией, концентрировать внимание, следовать правилам и взаимодействовать со сверстниками. Мастер-класс стал отличной площадкой для профессионального диалога, позволил не только перенять ценный опыт, но и обсудить вариации применения этих игр </w:t>
      </w:r>
      <w:r>
        <w:rPr>
          <w:rFonts w:ascii="Times New Roman" w:hAnsi="Times New Roman" w:cs="Times New Roman"/>
          <w:sz w:val="28"/>
          <w:szCs w:val="28"/>
        </w:rPr>
        <w:t>с дошкольниками   и младшими школьниками.</w:t>
      </w:r>
    </w:p>
    <w:p w14:paraId="71B18DE1" w14:textId="2156CA2B" w:rsidR="00864482" w:rsidRPr="00864482" w:rsidRDefault="00864482" w:rsidP="00864482">
      <w:pPr>
        <w:rPr>
          <w:rFonts w:ascii="Times New Roman" w:hAnsi="Times New Roman" w:cs="Times New Roman"/>
          <w:sz w:val="28"/>
          <w:szCs w:val="28"/>
        </w:rPr>
      </w:pPr>
    </w:p>
    <w:p w14:paraId="439CD298" w14:textId="77777777" w:rsidR="00864482" w:rsidRPr="00864482" w:rsidRDefault="00864482" w:rsidP="00864482">
      <w:pPr>
        <w:rPr>
          <w:rFonts w:ascii="Times New Roman" w:hAnsi="Times New Roman" w:cs="Times New Roman"/>
          <w:sz w:val="28"/>
          <w:szCs w:val="28"/>
        </w:rPr>
      </w:pPr>
    </w:p>
    <w:p w14:paraId="4D5EE11E" w14:textId="77777777" w:rsidR="00864482" w:rsidRPr="00864482" w:rsidRDefault="00864482" w:rsidP="00864482">
      <w:pPr>
        <w:rPr>
          <w:rFonts w:ascii="Times New Roman" w:hAnsi="Times New Roman" w:cs="Times New Roman"/>
          <w:sz w:val="28"/>
          <w:szCs w:val="28"/>
        </w:rPr>
      </w:pPr>
    </w:p>
    <w:p w14:paraId="406A0412" w14:textId="77777777" w:rsidR="00864482" w:rsidRPr="00864482" w:rsidRDefault="00864482" w:rsidP="00864482">
      <w:pPr>
        <w:rPr>
          <w:rFonts w:ascii="Times New Roman" w:hAnsi="Times New Roman" w:cs="Times New Roman"/>
          <w:sz w:val="28"/>
          <w:szCs w:val="28"/>
        </w:rPr>
      </w:pPr>
    </w:p>
    <w:p w14:paraId="2143BEE6" w14:textId="77777777" w:rsidR="00864482" w:rsidRDefault="00864482">
      <w:pPr>
        <w:rPr>
          <w:rFonts w:ascii="Times New Roman" w:hAnsi="Times New Roman" w:cs="Times New Roman"/>
          <w:sz w:val="28"/>
          <w:szCs w:val="28"/>
        </w:rPr>
      </w:pPr>
    </w:p>
    <w:p w14:paraId="60EBBBDA" w14:textId="77777777" w:rsidR="00864482" w:rsidRDefault="00864482">
      <w:pPr>
        <w:rPr>
          <w:rFonts w:ascii="Times New Roman" w:hAnsi="Times New Roman" w:cs="Times New Roman"/>
          <w:sz w:val="28"/>
          <w:szCs w:val="28"/>
        </w:rPr>
      </w:pPr>
    </w:p>
    <w:p w14:paraId="632412D2" w14:textId="77777777" w:rsidR="00864482" w:rsidRDefault="00864482">
      <w:pPr>
        <w:rPr>
          <w:rFonts w:ascii="Times New Roman" w:hAnsi="Times New Roman" w:cs="Times New Roman"/>
          <w:sz w:val="28"/>
          <w:szCs w:val="28"/>
        </w:rPr>
      </w:pPr>
    </w:p>
    <w:p w14:paraId="762A21B1" w14:textId="77777777" w:rsidR="00864482" w:rsidRDefault="00864482">
      <w:pPr>
        <w:rPr>
          <w:rFonts w:ascii="Times New Roman" w:hAnsi="Times New Roman" w:cs="Times New Roman"/>
          <w:sz w:val="28"/>
          <w:szCs w:val="28"/>
        </w:rPr>
      </w:pPr>
    </w:p>
    <w:p w14:paraId="534FE5F5" w14:textId="77777777" w:rsidR="00864482" w:rsidRDefault="00864482">
      <w:pPr>
        <w:rPr>
          <w:rFonts w:ascii="Times New Roman" w:hAnsi="Times New Roman" w:cs="Times New Roman"/>
          <w:sz w:val="28"/>
          <w:szCs w:val="28"/>
        </w:rPr>
      </w:pPr>
    </w:p>
    <w:p w14:paraId="1C4B3FC0" w14:textId="77777777" w:rsidR="00864482" w:rsidRDefault="00864482">
      <w:pPr>
        <w:rPr>
          <w:rFonts w:ascii="Times New Roman" w:hAnsi="Times New Roman" w:cs="Times New Roman"/>
          <w:sz w:val="28"/>
          <w:szCs w:val="28"/>
        </w:rPr>
      </w:pPr>
    </w:p>
    <w:sectPr w:rsidR="0086448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4D"/>
    <w:rsid w:val="002E704D"/>
    <w:rsid w:val="00567B24"/>
    <w:rsid w:val="007F2B57"/>
    <w:rsid w:val="00864482"/>
    <w:rsid w:val="00DD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3DA2D"/>
  <w15:chartTrackingRefBased/>
  <w15:docId w15:val="{B413D746-9053-4E68-A0F0-7275496D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482"/>
  </w:style>
  <w:style w:type="paragraph" w:styleId="1">
    <w:name w:val="heading 1"/>
    <w:basedOn w:val="a"/>
    <w:next w:val="a"/>
    <w:link w:val="10"/>
    <w:uiPriority w:val="9"/>
    <w:qFormat/>
    <w:rsid w:val="002E7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0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0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7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70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70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70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70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70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70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70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7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7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7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7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70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70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70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7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70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70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Белопашенцев</dc:creator>
  <cp:keywords/>
  <dc:description/>
  <cp:lastModifiedBy>Семён Белопашенцев</cp:lastModifiedBy>
  <cp:revision>2</cp:revision>
  <dcterms:created xsi:type="dcterms:W3CDTF">2025-09-08T17:13:00Z</dcterms:created>
  <dcterms:modified xsi:type="dcterms:W3CDTF">2025-09-08T17:37:00Z</dcterms:modified>
</cp:coreProperties>
</file>