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32" w:rsidRPr="006D7B32" w:rsidRDefault="006D7B32" w:rsidP="006D7B32">
      <w:pPr>
        <w:jc w:val="center"/>
        <w:rPr>
          <w:b/>
          <w:sz w:val="36"/>
        </w:rPr>
      </w:pPr>
      <w:r w:rsidRPr="006D7B32">
        <w:rPr>
          <w:b/>
          <w:sz w:val="36"/>
        </w:rPr>
        <w:t xml:space="preserve">Межполушарное </w:t>
      </w:r>
      <w:r>
        <w:rPr>
          <w:b/>
          <w:sz w:val="36"/>
        </w:rPr>
        <w:t>в</w:t>
      </w:r>
      <w:bookmarkStart w:id="0" w:name="_GoBack"/>
      <w:bookmarkEnd w:id="0"/>
      <w:r w:rsidRPr="006D7B32">
        <w:rPr>
          <w:b/>
          <w:sz w:val="36"/>
        </w:rPr>
        <w:t>заимодействие</w:t>
      </w:r>
    </w:p>
    <w:p w:rsidR="006D7B32" w:rsidRDefault="006D7B32">
      <w:pPr>
        <w:rPr>
          <w:lang w:val="en-US"/>
        </w:rPr>
      </w:pPr>
    </w:p>
    <w:p w:rsidR="00323691" w:rsidRPr="004E7AC2" w:rsidRDefault="00323691">
      <w:r>
        <w:t xml:space="preserve">Мозг человека состоит из двух полушарий, и каждое из них выполнят свои особые функции. </w:t>
      </w:r>
      <w:r>
        <w:sym w:font="Symbol" w:char="F097"/>
      </w:r>
      <w:r>
        <w:t xml:space="preserve"> В частности, левое полушарие отвечает за логическое и аналитическое мышление, способности к языкам и математике, восприятие устной и письменной речи, запоминание фактов, контроль правой половины тела. </w:t>
      </w:r>
      <w:r>
        <w:sym w:font="Symbol" w:char="F097"/>
      </w:r>
      <w:r>
        <w:t xml:space="preserve"> Правое полушарие обрабатывает невербальную информацию, отвечает за пространственную ориентацию, музыкальные способности, воображение, творческую деятельность, параллельную обработку информации и контроль левой половины тела. </w:t>
      </w:r>
      <w:r>
        <w:sym w:font="Symbol" w:char="F097"/>
      </w:r>
      <w:r>
        <w:t xml:space="preserve"> Интеллект человека основан, прежде всего, на согласованной работе обоих полушарий. </w:t>
      </w:r>
      <w:r>
        <w:sym w:font="Symbol" w:char="F097"/>
      </w:r>
      <w:r>
        <w:t xml:space="preserve"> Отсутствие слаженности в работе полушарий мозга – частая причина трудностей в обучении детей дошкольного возраста, так как при наличии </w:t>
      </w:r>
      <w:proofErr w:type="spellStart"/>
      <w:r>
        <w:t>несформированности</w:t>
      </w:r>
      <w:proofErr w:type="spellEnd"/>
      <w:r>
        <w:t xml:space="preserve"> межполушарного взаимодействия не происходит полноценного обмена информацией между правым и левым полушарием, каждое из которых постигает внешний мир по-своему. </w:t>
      </w:r>
      <w:r>
        <w:sym w:font="Symbol" w:char="F097"/>
      </w:r>
      <w:r>
        <w:t xml:space="preserve"> </w:t>
      </w:r>
      <w:proofErr w:type="gramStart"/>
      <w:r>
        <w:t>Если полушария взаимодействуют друг с другом слабо, ведущее берет основную нагрузку на себя, а другое блокируется.</w:t>
      </w:r>
      <w:proofErr w:type="gramEnd"/>
      <w:r>
        <w:t xml:space="preserve"> В результате у ребенка возникают проблемы с ориентацией в пространстве, координацией пишущей руки со слуховым и зрительным восприятием, адекватным эмоциональным реагированием. Он становится мнительным и с трудом учится чему-то новому. </w:t>
      </w:r>
      <w:r>
        <w:sym w:font="Symbol" w:char="F097"/>
      </w:r>
      <w:r>
        <w:t xml:space="preserve"> Особое значение межполушарному развитию ученые придают возрастному периоду от 3 до 8 лет. Именно в этом возрасте закладывается интеллектуальная основа – зрительное, слуховое, кинетическое, зрительно-моторное, </w:t>
      </w:r>
      <w:proofErr w:type="spellStart"/>
      <w:r>
        <w:t>слухомоторное</w:t>
      </w:r>
      <w:proofErr w:type="spellEnd"/>
      <w:r>
        <w:t xml:space="preserve"> восприятие, </w:t>
      </w:r>
      <w:proofErr w:type="spellStart"/>
      <w:r>
        <w:t>смыслоразличение</w:t>
      </w:r>
      <w:proofErr w:type="spellEnd"/>
      <w:r>
        <w:t xml:space="preserve"> звуков и многое другое. </w:t>
      </w:r>
      <w:r>
        <w:sym w:font="Symbol" w:char="F097"/>
      </w:r>
      <w:r>
        <w:t xml:space="preserve"> Интеграция правого и левого полушарий позволяет успешно решать ряд развивающих задач: улучшить сенсорную и пространственную координацию, повысить возможность произвольного внимания, самоконтроля, улучшить усидчивости, развить зрительно-моторную </w:t>
      </w:r>
      <w:proofErr w:type="spellStart"/>
      <w:r>
        <w:t>координированность</w:t>
      </w:r>
      <w:proofErr w:type="spellEnd"/>
      <w:r>
        <w:t xml:space="preserve">, согласованность, точность, плавность движений обеих рук. А так же активировать развитие речи и психомоторных процессов. </w:t>
      </w:r>
    </w:p>
    <w:p w:rsidR="00C3596D" w:rsidRPr="00323691" w:rsidRDefault="00323691">
      <w:r>
        <w:t>Как же «подружить» две половинки мозга ребёнка?</w:t>
      </w:r>
    </w:p>
    <w:p w:rsidR="00323691" w:rsidRPr="00323691" w:rsidRDefault="00323691">
      <w:r>
        <w:t xml:space="preserve">Цель упражнений «Гимнастика мозга» </w:t>
      </w:r>
      <w:r>
        <w:sym w:font="Symbol" w:char="F097"/>
      </w:r>
      <w:r>
        <w:t xml:space="preserve"> балансировка и синхронизация межполушарного взаимодействия; </w:t>
      </w:r>
      <w:r>
        <w:sym w:font="Symbol" w:char="F097"/>
      </w:r>
      <w:r>
        <w:t xml:space="preserve"> развитие памяти и мыслительной деятельности; </w:t>
      </w:r>
      <w:r>
        <w:sym w:font="Symbol" w:char="F097"/>
      </w:r>
      <w:r>
        <w:t xml:space="preserve"> повышение продуктивной работоспособности; </w:t>
      </w:r>
      <w:r>
        <w:sym w:font="Symbol" w:char="F097"/>
      </w:r>
      <w:r>
        <w:t xml:space="preserve"> развитие мелкой моторики; </w:t>
      </w:r>
      <w:r>
        <w:sym w:font="Symbol" w:char="F097"/>
      </w:r>
      <w:r>
        <w:t xml:space="preserve"> развитие речи, навыков письма и чтения, мышления; </w:t>
      </w:r>
      <w:r>
        <w:sym w:font="Symbol" w:char="F097"/>
      </w:r>
      <w:r>
        <w:t xml:space="preserve"> раскрытие внутреннего потенциала, творческого подхода и личного роста. Несколько правил по применению «Гимнастики мозга»: </w:t>
      </w:r>
      <w:r>
        <w:sym w:font="Symbol" w:char="F097"/>
      </w:r>
      <w:r>
        <w:t xml:space="preserve"> четкое выполнение движений. </w:t>
      </w:r>
      <w:proofErr w:type="gramStart"/>
      <w:r>
        <w:t xml:space="preserve">Вначале сам педагог должен «отчеканить шаг», а потому уже показывать это детям; </w:t>
      </w:r>
      <w:r>
        <w:sym w:font="Symbol" w:char="F097"/>
      </w:r>
      <w:r>
        <w:t xml:space="preserve"> все упражнения очень простые, поэтому их можно выполнять в любом месте и в любое удобное время; </w:t>
      </w:r>
      <w:r>
        <w:sym w:font="Symbol" w:char="F097"/>
      </w:r>
      <w:r>
        <w:t xml:space="preserve"> заниматься ежедневно; </w:t>
      </w:r>
      <w:r>
        <w:sym w:font="Symbol" w:char="F097"/>
      </w:r>
      <w:r>
        <w:t xml:space="preserve"> занятия должны быть оформлены в виде игры; </w:t>
      </w:r>
      <w:r>
        <w:sym w:font="Symbol" w:char="F097"/>
      </w:r>
      <w:r>
        <w:t xml:space="preserve"> продолжительность занятий от 5 до 20 минут; </w:t>
      </w:r>
      <w:r>
        <w:sym w:font="Symbol" w:char="F097"/>
      </w:r>
      <w:r>
        <w:t xml:space="preserve"> одно упражнение не должно занимать более 2 минут;</w:t>
      </w:r>
      <w:proofErr w:type="gramEnd"/>
      <w:r>
        <w:t xml:space="preserve"> </w:t>
      </w:r>
      <w:r>
        <w:sym w:font="Symbol" w:char="F097"/>
      </w:r>
      <w:r>
        <w:t xml:space="preserve"> внутри комплекса упражнения можно как угодно менять местами. Главным инструментом при выполнении «гимнастики мозга» являются руки. </w:t>
      </w:r>
      <w:r>
        <w:sym w:font="Symbol" w:char="F097"/>
      </w:r>
      <w:r>
        <w:t xml:space="preserve"> Действуя двумя руками, развиваются оба полушария. </w:t>
      </w:r>
      <w:r>
        <w:sym w:font="Symbol" w:char="F097"/>
      </w:r>
      <w:r>
        <w:t xml:space="preserve"> Упражнения для развития межполушарного взаимодействия необходимо выполнять, каждый день, хотя бы по 5-10 минут. </w:t>
      </w:r>
      <w:r>
        <w:sym w:font="Symbol" w:char="F097"/>
      </w:r>
      <w:r>
        <w:t xml:space="preserve"> Сначала выполнять упражнения будет сложно, поэтому торопиться не надо. </w:t>
      </w:r>
      <w:r>
        <w:sym w:font="Symbol" w:char="F097"/>
      </w:r>
      <w:r>
        <w:t xml:space="preserve"> Когда начнет получаться — необходимо </w:t>
      </w:r>
      <w:proofErr w:type="spellStart"/>
      <w:r>
        <w:t>ускоряйть</w:t>
      </w:r>
      <w:proofErr w:type="spellEnd"/>
      <w:r>
        <w:t xml:space="preserve"> темп. </w:t>
      </w:r>
      <w:r>
        <w:sym w:font="Symbol" w:char="F097"/>
      </w:r>
      <w:r>
        <w:t xml:space="preserve"> Эти упражнение являются "гимнастикой для мозга". И будут полезны детям и </w:t>
      </w:r>
      <w:proofErr w:type="gramStart"/>
      <w:r>
        <w:t>взрослым</w:t>
      </w:r>
      <w:proofErr w:type="gramEnd"/>
      <w:r>
        <w:t xml:space="preserve"> даже если с </w:t>
      </w:r>
      <w:proofErr w:type="spellStart"/>
      <w:r>
        <w:t>сформированностью</w:t>
      </w:r>
      <w:proofErr w:type="spellEnd"/>
      <w:r>
        <w:t xml:space="preserve"> межполушарных взаимодействий все в порядке. </w:t>
      </w:r>
    </w:p>
    <w:p w:rsidR="00323691" w:rsidRPr="004E7AC2" w:rsidRDefault="00323691">
      <w:proofErr w:type="gramStart"/>
      <w:r>
        <w:lastRenderedPageBreak/>
        <w:t xml:space="preserve">Игровые упражнения и задания, используемые в работе с детьми, способствуют развитию </w:t>
      </w:r>
      <w:proofErr w:type="spellStart"/>
      <w:r>
        <w:t>нервнопсихических</w:t>
      </w:r>
      <w:proofErr w:type="spellEnd"/>
      <w:r>
        <w:t xml:space="preserve"> функций, психических процессов и помогают провести работу не только по межполушарному взаимодействию, но и по предупреждению у ребёнка недостаточности в развитии </w:t>
      </w:r>
      <w:proofErr w:type="spellStart"/>
      <w:r>
        <w:t>сенсорномоторных</w:t>
      </w:r>
      <w:proofErr w:type="spellEnd"/>
      <w:r>
        <w:t xml:space="preserve">, психомоторных, </w:t>
      </w:r>
      <w:proofErr w:type="spellStart"/>
      <w:r>
        <w:t>речедвигательных</w:t>
      </w:r>
      <w:proofErr w:type="spellEnd"/>
      <w:r>
        <w:t xml:space="preserve"> процессов, психических процессов (памяти, внимания, мышления, речи), зрительно-моторной и пространственной координации, повышают усидчивость, самоконтроль, укрепляют кисти и пальчики рук.</w:t>
      </w:r>
      <w:proofErr w:type="gramEnd"/>
      <w:r>
        <w:t xml:space="preserve"> </w:t>
      </w:r>
      <w:r>
        <w:sym w:font="Symbol" w:char="F097"/>
      </w:r>
      <w:r>
        <w:t xml:space="preserve"> Все игры, упражнения, задания помогают подготовить мозг ребёнка к эффективной работе, способствующей лучшему восприятию и переработке информации.</w:t>
      </w:r>
    </w:p>
    <w:p w:rsidR="004E7AC2" w:rsidRPr="006D7B32" w:rsidRDefault="004E7AC2">
      <w:r>
        <w:t xml:space="preserve">Неспособность правого и левого полушарий к интеграции, полноценному взаимодействию – одна из причин нарушения функции обучения и управления своими эмоциями. Если нарушить связь между полушариями головного мозга и показать левому глазу (относящемуся к правому полушарию) смешной рисунок, в то время как правый глаз (относящийся к левому полушарию) ничего не увидит, человек засмеется. Но, когда его спросят, почему он смеется, левое полушарие, ничего не зная про смешной рисунок, придумает объяснение поведению человека, и тот ответит, например, так: «Потому что халат у врача белый, а мне этот цвет кажется смешным». Таким образом, левое полушарие придумает логику поведения человека, потому что оно не может допустить возможности, чтобы он смеялся без причины или по причине, которая ему неизвестна. Более того, после вопроса весь мозг будет убежден в том, что человек смеялся из-за белого халата, и забудет про юмористический рисунок, который показывали правому полушарию. Нарушение мозолистого тела искажает познавательную деятельность детей. Если нарушается проводимость через мозолистое тело, то ведущее полушарие берет на себя большую нагрузку, а другое блокируется. Оба полушария начинают работать без связи. В результате ребенок </w:t>
      </w:r>
      <w:proofErr w:type="gramStart"/>
      <w:r>
        <w:t>может либо не думая делать</w:t>
      </w:r>
      <w:proofErr w:type="gramEnd"/>
      <w:r>
        <w:t xml:space="preserve">, либо размышлять и не делать. Обычно блокируется именно левое полушарие и ребенок не способен мыслить, повышать эрудицию, быстро соображать, у него не срабатывает смекалка и конструкторская мысль. Нарушаются пространственная ориентация, адекватное эмоциональное реагирование, координация работы зрительного и аудиального восприятия с работой пишущей руки. Ребенок в таком состоянии не может читать и писать, воспринимая информацию на слух или глазами. </w:t>
      </w:r>
    </w:p>
    <w:p w:rsidR="004E7AC2" w:rsidRPr="004E7AC2" w:rsidRDefault="004E7AC2">
      <w:r>
        <w:t xml:space="preserve">Все упражнения нужно выполнять вместе с детьми, постепенно усложняя и увеличивая время и сложность. Для постепенного усложнения упражнений можно использовать: </w:t>
      </w:r>
      <w:r>
        <w:sym w:font="Symbol" w:char="F0B7"/>
      </w:r>
      <w:r>
        <w:t xml:space="preserve"> ускорение темпа выполнения, </w:t>
      </w:r>
      <w:r>
        <w:sym w:font="Symbol" w:char="F0B7"/>
      </w:r>
      <w:r>
        <w:t xml:space="preserve"> выполнение упражнений с легко прикушенным языком и закрытыми глазами (исключение речевого и зрительного контроля), </w:t>
      </w:r>
      <w:r>
        <w:sym w:font="Symbol" w:char="F0B7"/>
      </w:r>
      <w:r>
        <w:t xml:space="preserve"> подключение движений глаз и языка к движениям рук, </w:t>
      </w:r>
      <w:r>
        <w:sym w:font="Symbol" w:char="F0B7"/>
      </w:r>
      <w:r>
        <w:t xml:space="preserve"> подключение дыхательных упражнений и метода визуализации.</w:t>
      </w:r>
    </w:p>
    <w:sectPr w:rsidR="004E7AC2" w:rsidRPr="004E7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AF"/>
    <w:rsid w:val="00323691"/>
    <w:rsid w:val="003736AF"/>
    <w:rsid w:val="004E7AC2"/>
    <w:rsid w:val="006D7B32"/>
    <w:rsid w:val="00C3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918</Words>
  <Characters>5235</Characters>
  <Application>Microsoft Office Word</Application>
  <DocSecurity>0</DocSecurity>
  <Lines>43</Lines>
  <Paragraphs>12</Paragraphs>
  <ScaleCrop>false</ScaleCrop>
  <Company>SPecialiST RePack</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Фаизовы</cp:lastModifiedBy>
  <cp:revision>7</cp:revision>
  <dcterms:created xsi:type="dcterms:W3CDTF">2022-10-19T15:15:00Z</dcterms:created>
  <dcterms:modified xsi:type="dcterms:W3CDTF">2023-02-19T15:03:00Z</dcterms:modified>
</cp:coreProperties>
</file>