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74" w:rsidRPr="00554A74" w:rsidRDefault="00554A74" w:rsidP="00554A74">
      <w:pPr>
        <w:shd w:val="clear" w:color="auto" w:fill="FFFFFF"/>
        <w:jc w:val="center"/>
        <w:rPr>
          <w:color w:val="FF0000"/>
          <w:sz w:val="32"/>
          <w:szCs w:val="32"/>
        </w:rPr>
      </w:pPr>
      <w:r w:rsidRPr="00554A74">
        <w:rPr>
          <w:b/>
          <w:bCs/>
          <w:color w:val="FF0000"/>
          <w:sz w:val="32"/>
          <w:szCs w:val="32"/>
        </w:rPr>
        <w:t xml:space="preserve">Консультация для родителей </w:t>
      </w:r>
    </w:p>
    <w:p w:rsidR="00554A74" w:rsidRPr="00554A74" w:rsidRDefault="00554A74" w:rsidP="00554A74">
      <w:pPr>
        <w:shd w:val="clear" w:color="auto" w:fill="FFFFFF"/>
        <w:jc w:val="center"/>
        <w:rPr>
          <w:b/>
          <w:bCs/>
          <w:color w:val="FF0000"/>
          <w:sz w:val="32"/>
          <w:szCs w:val="32"/>
        </w:rPr>
      </w:pPr>
      <w:r w:rsidRPr="00554A74">
        <w:rPr>
          <w:b/>
          <w:bCs/>
          <w:color w:val="FF0000"/>
          <w:sz w:val="32"/>
          <w:szCs w:val="32"/>
        </w:rPr>
        <w:t>«О соблюдении правил дорожного движения»</w:t>
      </w:r>
    </w:p>
    <w:p w:rsidR="00554A74" w:rsidRPr="00554A74" w:rsidRDefault="00554A74" w:rsidP="00554A74">
      <w:pPr>
        <w:shd w:val="clear" w:color="auto" w:fill="FFFFFF"/>
        <w:rPr>
          <w:color w:val="FF0000"/>
          <w:sz w:val="32"/>
          <w:szCs w:val="32"/>
        </w:rPr>
      </w:pPr>
    </w:p>
    <w:p w:rsidR="00554A74" w:rsidRPr="00554A74" w:rsidRDefault="00554A74" w:rsidP="00554A74">
      <w:pPr>
        <w:shd w:val="clear" w:color="auto" w:fill="FFFFFF"/>
        <w:ind w:firstLine="708"/>
        <w:jc w:val="both"/>
        <w:rPr>
          <w:color w:val="5B9BD5" w:themeColor="accent1"/>
          <w:sz w:val="28"/>
          <w:szCs w:val="28"/>
        </w:rPr>
      </w:pPr>
      <w:r w:rsidRPr="00554A74">
        <w:rPr>
          <w:bCs/>
          <w:color w:val="000000"/>
          <w:sz w:val="28"/>
          <w:szCs w:val="28"/>
        </w:rPr>
        <w:t>Уважаемые папы и мамы</w:t>
      </w:r>
      <w:r w:rsidRPr="00CE78BF">
        <w:rPr>
          <w:b/>
          <w:bCs/>
          <w:color w:val="000000"/>
          <w:sz w:val="28"/>
          <w:szCs w:val="28"/>
        </w:rPr>
        <w:t>,</w:t>
      </w:r>
      <w:r w:rsidRPr="00CE78BF">
        <w:rPr>
          <w:color w:val="000000"/>
          <w:sz w:val="28"/>
          <w:szCs w:val="28"/>
        </w:rPr>
        <w:t> дедушки и бабушки, постарайтесь найти время и побеседовать со своими детьми на тему о соблюдении правил дорожного движения на дорогах.</w:t>
      </w:r>
      <w:r w:rsidRPr="00CE78BF">
        <w:rPr>
          <w:b/>
          <w:bCs/>
          <w:color w:val="000000"/>
          <w:sz w:val="28"/>
          <w:szCs w:val="28"/>
        </w:rPr>
        <w:t> </w:t>
      </w:r>
      <w:r w:rsidRPr="00554A74">
        <w:rPr>
          <w:b/>
          <w:bCs/>
          <w:color w:val="5B9BD5" w:themeColor="accent1"/>
          <w:sz w:val="28"/>
          <w:szCs w:val="28"/>
        </w:rPr>
        <w:t>Помогите вашему ребенку сохранить жизнь и здоровье на дороге!</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Ежедневно напоминайте детям о Правилах безопасного поведения на дороге:</w:t>
      </w:r>
    </w:p>
    <w:p w:rsidR="00554A74" w:rsidRPr="00CE78BF" w:rsidRDefault="00554A74" w:rsidP="00554A74">
      <w:pPr>
        <w:shd w:val="clear" w:color="auto" w:fill="FFFFFF"/>
        <w:ind w:left="708"/>
        <w:rPr>
          <w:color w:val="000000"/>
          <w:sz w:val="28"/>
          <w:szCs w:val="28"/>
        </w:rPr>
      </w:pPr>
      <w:r>
        <w:rPr>
          <w:color w:val="000000"/>
          <w:sz w:val="28"/>
          <w:szCs w:val="28"/>
        </w:rPr>
        <w:t xml:space="preserve">- </w:t>
      </w:r>
      <w:r w:rsidRPr="00CE78BF">
        <w:rPr>
          <w:color w:val="000000"/>
          <w:sz w:val="28"/>
          <w:szCs w:val="28"/>
        </w:rPr>
        <w:t>научите ребенка ориентироваться в условиях большого города, своего района, неоднократно показывайте ему, как нужно правильно переходить через проезжую часть;</w:t>
      </w:r>
    </w:p>
    <w:p w:rsidR="00554A74" w:rsidRPr="00CE78BF" w:rsidRDefault="00554A74" w:rsidP="00554A74">
      <w:pPr>
        <w:shd w:val="clear" w:color="auto" w:fill="FFFFFF"/>
        <w:ind w:left="708"/>
        <w:rPr>
          <w:color w:val="000000"/>
          <w:sz w:val="28"/>
          <w:szCs w:val="28"/>
        </w:rPr>
      </w:pPr>
      <w:r>
        <w:rPr>
          <w:color w:val="000000"/>
          <w:sz w:val="28"/>
          <w:szCs w:val="28"/>
        </w:rPr>
        <w:t xml:space="preserve">- </w:t>
      </w:r>
      <w:r w:rsidRPr="00CE78BF">
        <w:rPr>
          <w:color w:val="000000"/>
          <w:sz w:val="28"/>
          <w:szCs w:val="28"/>
        </w:rPr>
        <w:t>не оставляйте надолго ребенка без внимания;</w:t>
      </w:r>
    </w:p>
    <w:p w:rsidR="00554A74" w:rsidRPr="00CE78BF" w:rsidRDefault="00554A74" w:rsidP="00554A74">
      <w:pPr>
        <w:shd w:val="clear" w:color="auto" w:fill="FFFFFF"/>
        <w:ind w:left="708"/>
        <w:rPr>
          <w:color w:val="000000"/>
          <w:sz w:val="28"/>
          <w:szCs w:val="28"/>
        </w:rPr>
      </w:pPr>
      <w:r>
        <w:rPr>
          <w:color w:val="000000"/>
          <w:sz w:val="28"/>
          <w:szCs w:val="28"/>
        </w:rPr>
        <w:t xml:space="preserve">- </w:t>
      </w:r>
      <w:r w:rsidRPr="00CE78BF">
        <w:rPr>
          <w:color w:val="000000"/>
          <w:sz w:val="28"/>
          <w:szCs w:val="28"/>
        </w:rPr>
        <w:t>научите ребенка правильно выбирать место для игр, в том числе для катания на велосипедах.</w:t>
      </w:r>
    </w:p>
    <w:p w:rsidR="00554A74" w:rsidRPr="00554A74" w:rsidRDefault="00554A74" w:rsidP="00554A74">
      <w:pPr>
        <w:shd w:val="clear" w:color="auto" w:fill="FFFFFF"/>
        <w:ind w:firstLine="708"/>
        <w:jc w:val="both"/>
        <w:rPr>
          <w:b/>
          <w:bCs/>
          <w:color w:val="FF0000"/>
          <w:sz w:val="28"/>
          <w:szCs w:val="28"/>
        </w:rPr>
      </w:pPr>
      <w:r w:rsidRPr="00554A74">
        <w:rPr>
          <w:b/>
          <w:bCs/>
          <w:color w:val="FF0000"/>
          <w:sz w:val="28"/>
          <w:szCs w:val="28"/>
        </w:rPr>
        <w:t>Не нарушайте правила дорожного движения, ведь дети копируют поведение взрослых, без вас они будут вести себя также.</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На дороге, проезжей части или обочине вы всегда должны помнить о том, что являетесь примером для подражания своим детям и от вас, родителей, поведения зависит безопасность ребёнка.</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Привлекайте ребёнка к участию в ваших наблюдениях обстановки на дороге.</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Показывайте ему машины, которых следует остерегаться, которые готовятся поворачивать, едут с большой скоростью.</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Подчёркивайте свои движения: поворот головы для осмотра дороги, остановку для пропуска машины. Если ребёнок заметил это, значит, он обучается на Вашем примере.</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Находясь на улице, всегда крепко держите ребёнка за руку, даже если Вы находитесь в нескольких метрах от проезжей части.</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Переходите дорогу только по пешеходным переходам или на перекрестках по линии тротуаров. Пользуясь одним и тем же маршрутом, выберите самое безопасное место для перехода - подземный или регулируемый пешеходный переход. Если Вы своим примером приучите ребёнка ходить, где ему захочется, никто не в силах будет его переучить.</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Перед началом перехода необходимо остановиться на тротуаре, не ближе полуметра от края, и осмотреть проезжую часть.</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Если дорога узкая, то следует начинать переход тогда, когда вы сможете перейти через проезжую часть, не задерживаясь на середине дороги. Если вы прошли только половину пути, заметили приближающийся к вам транспорт, следует остановиться и дождаться его проезда. Ни в коем случае не возвращайтесь обратно, не делайте шаг назад. Будьте спокойны сами и спокойно держите ребёнка.</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lastRenderedPageBreak/>
        <w:t>Если дорога широкая, дойдя до середины, следует еще раз осмотреть ту сторону, откуда: возможно появление автомобиля. Автомобиль мог находиться далеко от вас или был не виден.</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Не начинайте переход, если вы подошли к светофору, на котором уже горит разрешающий сигнал пешеходам. Помните: сигналы меняются через несколько секунд. Ребёнок должен привыкнуть к тому, что переход улицы следует начинать только после того, как на светофоре загорелся зелёный сигнал для пешехода.</w:t>
      </w:r>
    </w:p>
    <w:p w:rsidR="00554A74" w:rsidRPr="00554A74" w:rsidRDefault="00554A74" w:rsidP="00554A74">
      <w:pPr>
        <w:shd w:val="clear" w:color="auto" w:fill="FFFFFF"/>
        <w:ind w:firstLine="708"/>
        <w:jc w:val="both"/>
        <w:rPr>
          <w:b/>
          <w:bCs/>
          <w:color w:val="FF0000"/>
          <w:sz w:val="28"/>
          <w:szCs w:val="28"/>
        </w:rPr>
      </w:pPr>
      <w:r w:rsidRPr="00554A74">
        <w:rPr>
          <w:b/>
          <w:bCs/>
          <w:color w:val="FF0000"/>
          <w:sz w:val="28"/>
          <w:szCs w:val="28"/>
        </w:rPr>
        <w:t>Никогда не переходите дорогу на красный или жёлтый сигнал светофора.</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 Если ребёнок сделает это с вами, он так будет поступать и без Вас.</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Не переходите дорогу, не доходя нескольких метрах до пешеходного перехода, боясь не успеть на «зёленый». Транспорт на этом участке еще движется.</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Если на вашем пути расположен светофор с вызывным устройством, научите ребенка правильно обращаться с «кнопкой»: после нажатия проходит разное время до включения разрешающего сигнала. Поэтому следует нажать на кнопку и ожидать, пока на пешеходном светофоре появится «зелёный человечек». После этого, убедившись, что транспорт остановился, следует начинать переход.</w:t>
      </w:r>
    </w:p>
    <w:p w:rsidR="00554A74" w:rsidRPr="00CE78BF" w:rsidRDefault="00554A74" w:rsidP="00554A74">
      <w:pPr>
        <w:shd w:val="clear" w:color="auto" w:fill="FFFFFF"/>
        <w:ind w:firstLine="708"/>
        <w:jc w:val="both"/>
        <w:rPr>
          <w:color w:val="000000"/>
          <w:sz w:val="28"/>
          <w:szCs w:val="28"/>
        </w:rPr>
      </w:pPr>
      <w:r w:rsidRPr="00554A74">
        <w:rPr>
          <w:b/>
          <w:bCs/>
          <w:color w:val="FF0000"/>
          <w:sz w:val="28"/>
          <w:szCs w:val="28"/>
        </w:rPr>
        <w:t>Никогда не переходите дорогу наискосок.</w:t>
      </w:r>
      <w:r w:rsidRPr="00CE78BF">
        <w:rPr>
          <w:color w:val="000000"/>
          <w:sz w:val="28"/>
          <w:szCs w:val="28"/>
        </w:rPr>
        <w:t> Идти следует строго под прямым углом к обочине. Сами взрослые, может быть, и успеют перейти, но ребёнок один не будет видеть дорогу и возможной опасности, время его нахождения на проезжей части возрастает.</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Скорость перехода через дорогу и размер своего шага соизмеряйте с возможностью малыша. И вы, и он должны идти спокойным шагом.</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Не выходите с ребёнком из-за стоящих и движущихся машин</w:t>
      </w:r>
      <w:r>
        <w:rPr>
          <w:color w:val="000000"/>
          <w:sz w:val="28"/>
          <w:szCs w:val="28"/>
        </w:rPr>
        <w:t>, кустарников,</w:t>
      </w:r>
      <w:r w:rsidRPr="00CE78BF">
        <w:rPr>
          <w:color w:val="000000"/>
          <w:sz w:val="28"/>
          <w:szCs w:val="28"/>
        </w:rPr>
        <w:t xml:space="preserve"> киосков, не осмотрев предварительно дороги. Это типичная ошибка и нельзя допускать, чтобы дети её повторяли.</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Не посылайте ребёнка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В случае отсутствия тротуара или невозможности двигаться по обочине, следует идти по краю проезжей части навстречу движения транспорта. Ребенок должен находиться слева от вас. Не забывайте держать его за руку.</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Следуя по тротуару, пешеходной дорожке, придерживайтесь принципа правостороннего движения (так же, как идут автомобили). Ребёнок должен находиться всегда дальше от проезжей части (ближе к середине тротуара). Никогда не ведите ребенка со стороны дороги.</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 xml:space="preserve">Пресекайте попытки детей устраивать игры возле проезжей части. Отвлечение внимания от окружающей обстановки грозит выбегом на проезжую часть, где, как запомнилось ребёнку, несколько секунд назад никого не было. Вы должны дойти до пешеходного перехода или (в случае его отсутствия вблизи) дождаться, когда транспорт отойдет. В этом случае </w:t>
      </w:r>
      <w:r w:rsidRPr="00CE78BF">
        <w:rPr>
          <w:color w:val="000000"/>
          <w:sz w:val="28"/>
          <w:szCs w:val="28"/>
        </w:rPr>
        <w:lastRenderedPageBreak/>
        <w:t>вы хорошо будете видеть дорогу в обе стороны и сами будете видны водителям. Если вы научите так поступать своего ребёнка, то вы сможете быть за него спокойны.</w:t>
      </w:r>
    </w:p>
    <w:p w:rsidR="00554A74" w:rsidRPr="00CE78BF" w:rsidRDefault="00554A74" w:rsidP="00554A74">
      <w:pPr>
        <w:shd w:val="clear" w:color="auto" w:fill="FFFFFF"/>
        <w:ind w:firstLine="708"/>
        <w:jc w:val="both"/>
        <w:rPr>
          <w:color w:val="000000"/>
          <w:sz w:val="28"/>
          <w:szCs w:val="28"/>
        </w:rPr>
      </w:pPr>
      <w:r>
        <w:rPr>
          <w:color w:val="000000"/>
          <w:sz w:val="28"/>
          <w:szCs w:val="28"/>
        </w:rPr>
        <w:t>Находясь с</w:t>
      </w:r>
      <w:r w:rsidRPr="00CE78BF">
        <w:rPr>
          <w:color w:val="000000"/>
          <w:sz w:val="28"/>
          <w:szCs w:val="28"/>
        </w:rPr>
        <w:t xml:space="preserve"> ребёнком в автомобиле, приучите его садиться только на заднее сиденье. Также поступайте и сами, если Ваш ребёнок еще не самостоятелен.</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Ни в коем случае не разрешайте детям стоять (особенно между водительским и передним пассажирским сиденьем): небольшое торможение, проезд по неровной дороге может привести к травмам.</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Из любого транспортного средства первым выходит взрослый человек, затем он помогает выйти ребёнку. В противном случае ребенок может упасть или побежать на проезжую часть дороги. В транспорт ребёнок садится первым.</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т.ч. и легковой, с любой стороны</w:t>
      </w:r>
    </w:p>
    <w:p w:rsidR="00554A74" w:rsidRPr="00CE78BF" w:rsidRDefault="00554A74" w:rsidP="00554A74">
      <w:pPr>
        <w:shd w:val="clear" w:color="auto" w:fill="FFFFFF"/>
        <w:ind w:firstLine="708"/>
        <w:jc w:val="both"/>
        <w:rPr>
          <w:color w:val="000000"/>
          <w:sz w:val="28"/>
          <w:szCs w:val="28"/>
        </w:rPr>
      </w:pPr>
    </w:p>
    <w:p w:rsidR="00554A74" w:rsidRPr="00CE78BF" w:rsidRDefault="00554A74" w:rsidP="00554A74">
      <w:pPr>
        <w:shd w:val="clear" w:color="auto" w:fill="FFFFFF"/>
        <w:ind w:firstLine="708"/>
        <w:jc w:val="both"/>
        <w:rPr>
          <w:color w:val="000000"/>
          <w:sz w:val="28"/>
          <w:szCs w:val="28"/>
        </w:rPr>
      </w:pPr>
    </w:p>
    <w:p w:rsidR="00554A74" w:rsidRPr="00554A74" w:rsidRDefault="00554A74" w:rsidP="00554A74">
      <w:pPr>
        <w:shd w:val="clear" w:color="auto" w:fill="FFFFFF"/>
        <w:ind w:firstLine="708"/>
        <w:jc w:val="both"/>
        <w:rPr>
          <w:color w:val="FF0000"/>
          <w:sz w:val="28"/>
          <w:szCs w:val="28"/>
        </w:rPr>
      </w:pPr>
      <w:r w:rsidRPr="00554A74">
        <w:rPr>
          <w:b/>
          <w:bCs/>
          <w:color w:val="FF0000"/>
          <w:sz w:val="28"/>
          <w:szCs w:val="28"/>
        </w:rPr>
        <w:t>ПОМНИТЕ!</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w:t>
      </w:r>
    </w:p>
    <w:p w:rsidR="00554A74" w:rsidRPr="00CE78BF" w:rsidRDefault="00554A74" w:rsidP="00554A74">
      <w:pPr>
        <w:shd w:val="clear" w:color="auto" w:fill="FFFFFF"/>
        <w:ind w:firstLine="708"/>
        <w:jc w:val="both"/>
        <w:rPr>
          <w:color w:val="000000"/>
          <w:sz w:val="28"/>
          <w:szCs w:val="28"/>
        </w:rPr>
      </w:pPr>
      <w:r w:rsidRPr="00CE78BF">
        <w:rPr>
          <w:color w:val="000000"/>
          <w:sz w:val="28"/>
          <w:szCs w:val="28"/>
        </w:rPr>
        <w:t>Старайтесь сделать все возможное, чтобы оградить детей от несчастных случаев на дорогах!</w:t>
      </w:r>
    </w:p>
    <w:p w:rsidR="00554A74" w:rsidRPr="00CE78BF" w:rsidRDefault="00554A74" w:rsidP="00554A74">
      <w:pPr>
        <w:shd w:val="clear" w:color="auto" w:fill="FFFFFF"/>
        <w:ind w:firstLine="708"/>
        <w:jc w:val="both"/>
        <w:rPr>
          <w:color w:val="000000"/>
          <w:sz w:val="28"/>
          <w:szCs w:val="28"/>
        </w:rPr>
      </w:pPr>
      <w:r w:rsidRPr="00CE78BF">
        <w:rPr>
          <w:b/>
          <w:bCs/>
          <w:color w:val="000000"/>
          <w:sz w:val="28"/>
          <w:szCs w:val="28"/>
        </w:rPr>
        <w:t>Уважаемые взрослые, помните, здоровье детей - в наших руках!</w:t>
      </w:r>
    </w:p>
    <w:p w:rsidR="00554A74" w:rsidRPr="00CE78BF" w:rsidRDefault="00554A74" w:rsidP="00554A74">
      <w:pPr>
        <w:ind w:left="-1440"/>
        <w:jc w:val="center"/>
        <w:rPr>
          <w:color w:val="000000"/>
          <w:sz w:val="28"/>
          <w:szCs w:val="28"/>
        </w:rPr>
      </w:pPr>
    </w:p>
    <w:p w:rsidR="00B26A60" w:rsidRPr="005612F1" w:rsidRDefault="00B26A60" w:rsidP="005612F1">
      <w:pPr>
        <w:rPr>
          <w:sz w:val="28"/>
          <w:szCs w:val="28"/>
        </w:rPr>
      </w:pPr>
    </w:p>
    <w:sectPr w:rsidR="00B26A60" w:rsidRPr="005612F1" w:rsidSect="00B26A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5A1F"/>
    <w:multiLevelType w:val="multilevel"/>
    <w:tmpl w:val="5AF8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A346C"/>
    <w:multiLevelType w:val="hybridMultilevel"/>
    <w:tmpl w:val="33C67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1C7C5B"/>
    <w:multiLevelType w:val="multilevel"/>
    <w:tmpl w:val="FC26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3A2384"/>
    <w:multiLevelType w:val="multilevel"/>
    <w:tmpl w:val="73B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4768B"/>
    <w:multiLevelType w:val="multilevel"/>
    <w:tmpl w:val="E06C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5BA2"/>
    <w:rsid w:val="000B5BA2"/>
    <w:rsid w:val="002770FA"/>
    <w:rsid w:val="004453D4"/>
    <w:rsid w:val="00554A74"/>
    <w:rsid w:val="005612F1"/>
    <w:rsid w:val="00580551"/>
    <w:rsid w:val="00A94E03"/>
    <w:rsid w:val="00B26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A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B5BA2"/>
    <w:pPr>
      <w:spacing w:before="100" w:beforeAutospacing="1" w:after="100" w:afterAutospacing="1"/>
      <w:outlineLvl w:val="0"/>
    </w:pPr>
    <w:rPr>
      <w:b/>
      <w:bCs/>
      <w:kern w:val="36"/>
      <w:sz w:val="48"/>
      <w:szCs w:val="48"/>
    </w:rPr>
  </w:style>
  <w:style w:type="paragraph" w:styleId="3">
    <w:name w:val="heading 3"/>
    <w:basedOn w:val="a"/>
    <w:link w:val="30"/>
    <w:uiPriority w:val="9"/>
    <w:qFormat/>
    <w:rsid w:val="000B5BA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BA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B5BA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B5BA2"/>
    <w:rPr>
      <w:color w:val="0000FF"/>
      <w:u w:val="single"/>
    </w:rPr>
  </w:style>
  <w:style w:type="paragraph" w:styleId="a4">
    <w:name w:val="Normal (Web)"/>
    <w:basedOn w:val="a"/>
    <w:uiPriority w:val="99"/>
    <w:semiHidden/>
    <w:unhideWhenUsed/>
    <w:rsid w:val="000B5BA2"/>
    <w:pPr>
      <w:spacing w:before="100" w:beforeAutospacing="1" w:after="100" w:afterAutospacing="1"/>
    </w:pPr>
  </w:style>
  <w:style w:type="paragraph" w:styleId="a5">
    <w:name w:val="Balloon Text"/>
    <w:basedOn w:val="a"/>
    <w:link w:val="a6"/>
    <w:uiPriority w:val="99"/>
    <w:semiHidden/>
    <w:unhideWhenUsed/>
    <w:rsid w:val="000B5BA2"/>
    <w:rPr>
      <w:rFonts w:ascii="Tahoma" w:hAnsi="Tahoma" w:cs="Tahoma"/>
      <w:sz w:val="16"/>
      <w:szCs w:val="16"/>
    </w:rPr>
  </w:style>
  <w:style w:type="character" w:customStyle="1" w:styleId="a6">
    <w:name w:val="Текст выноски Знак"/>
    <w:basedOn w:val="a0"/>
    <w:link w:val="a5"/>
    <w:uiPriority w:val="99"/>
    <w:semiHidden/>
    <w:rsid w:val="000B5BA2"/>
    <w:rPr>
      <w:rFonts w:ascii="Tahoma" w:hAnsi="Tahoma" w:cs="Tahoma"/>
      <w:sz w:val="16"/>
      <w:szCs w:val="16"/>
    </w:rPr>
  </w:style>
  <w:style w:type="character" w:styleId="a7">
    <w:name w:val="Strong"/>
    <w:basedOn w:val="a0"/>
    <w:uiPriority w:val="22"/>
    <w:qFormat/>
    <w:rsid w:val="005612F1"/>
    <w:rPr>
      <w:b/>
      <w:bCs/>
    </w:rPr>
  </w:style>
  <w:style w:type="paragraph" w:styleId="a8">
    <w:name w:val="No Spacing"/>
    <w:uiPriority w:val="1"/>
    <w:qFormat/>
    <w:rsid w:val="005612F1"/>
    <w:pPr>
      <w:spacing w:after="0" w:line="240" w:lineRule="auto"/>
    </w:pPr>
  </w:style>
  <w:style w:type="paragraph" w:styleId="a9">
    <w:name w:val="List Paragraph"/>
    <w:basedOn w:val="a"/>
    <w:uiPriority w:val="34"/>
    <w:qFormat/>
    <w:rsid w:val="005612F1"/>
    <w:pPr>
      <w:ind w:left="720"/>
      <w:contextualSpacing/>
    </w:pPr>
  </w:style>
</w:styles>
</file>

<file path=word/webSettings.xml><?xml version="1.0" encoding="utf-8"?>
<w:webSettings xmlns:r="http://schemas.openxmlformats.org/officeDocument/2006/relationships" xmlns:w="http://schemas.openxmlformats.org/wordprocessingml/2006/main">
  <w:divs>
    <w:div w:id="560942109">
      <w:bodyDiv w:val="1"/>
      <w:marLeft w:val="0"/>
      <w:marRight w:val="0"/>
      <w:marTop w:val="0"/>
      <w:marBottom w:val="0"/>
      <w:divBdr>
        <w:top w:val="none" w:sz="0" w:space="0" w:color="auto"/>
        <w:left w:val="none" w:sz="0" w:space="0" w:color="auto"/>
        <w:bottom w:val="none" w:sz="0" w:space="0" w:color="auto"/>
        <w:right w:val="none" w:sz="0" w:space="0" w:color="auto"/>
      </w:divBdr>
    </w:div>
    <w:div w:id="1143111503">
      <w:bodyDiv w:val="1"/>
      <w:marLeft w:val="0"/>
      <w:marRight w:val="0"/>
      <w:marTop w:val="0"/>
      <w:marBottom w:val="0"/>
      <w:divBdr>
        <w:top w:val="none" w:sz="0" w:space="0" w:color="auto"/>
        <w:left w:val="none" w:sz="0" w:space="0" w:color="auto"/>
        <w:bottom w:val="none" w:sz="0" w:space="0" w:color="auto"/>
        <w:right w:val="none" w:sz="0" w:space="0" w:color="auto"/>
      </w:divBdr>
      <w:divsChild>
        <w:div w:id="490099639">
          <w:marLeft w:val="0"/>
          <w:marRight w:val="0"/>
          <w:marTop w:val="0"/>
          <w:marBottom w:val="0"/>
          <w:divBdr>
            <w:top w:val="none" w:sz="0" w:space="0" w:color="auto"/>
            <w:left w:val="none" w:sz="0" w:space="0" w:color="auto"/>
            <w:bottom w:val="none" w:sz="0" w:space="0" w:color="auto"/>
            <w:right w:val="none" w:sz="0" w:space="0" w:color="auto"/>
          </w:divBdr>
          <w:divsChild>
            <w:div w:id="2076052118">
              <w:marLeft w:val="0"/>
              <w:marRight w:val="0"/>
              <w:marTop w:val="0"/>
              <w:marBottom w:val="0"/>
              <w:divBdr>
                <w:top w:val="none" w:sz="0" w:space="0" w:color="auto"/>
                <w:left w:val="none" w:sz="0" w:space="0" w:color="auto"/>
                <w:bottom w:val="none" w:sz="0" w:space="0" w:color="auto"/>
                <w:right w:val="none" w:sz="0" w:space="0" w:color="auto"/>
              </w:divBdr>
            </w:div>
          </w:divsChild>
        </w:div>
        <w:div w:id="508713775">
          <w:marLeft w:val="0"/>
          <w:marRight w:val="0"/>
          <w:marTop w:val="0"/>
          <w:marBottom w:val="0"/>
          <w:divBdr>
            <w:top w:val="none" w:sz="0" w:space="0" w:color="auto"/>
            <w:left w:val="none" w:sz="0" w:space="0" w:color="auto"/>
            <w:bottom w:val="none" w:sz="0" w:space="0" w:color="auto"/>
            <w:right w:val="none" w:sz="0" w:space="0" w:color="auto"/>
          </w:divBdr>
          <w:divsChild>
            <w:div w:id="758404307">
              <w:marLeft w:val="0"/>
              <w:marRight w:val="0"/>
              <w:marTop w:val="13"/>
              <w:marBottom w:val="0"/>
              <w:divBdr>
                <w:top w:val="none" w:sz="0" w:space="0" w:color="auto"/>
                <w:left w:val="none" w:sz="0" w:space="0" w:color="auto"/>
                <w:bottom w:val="none" w:sz="0" w:space="0" w:color="auto"/>
                <w:right w:val="none" w:sz="0" w:space="0" w:color="auto"/>
              </w:divBdr>
            </w:div>
            <w:div w:id="852917061">
              <w:marLeft w:val="0"/>
              <w:marRight w:val="0"/>
              <w:marTop w:val="13"/>
              <w:marBottom w:val="0"/>
              <w:divBdr>
                <w:top w:val="none" w:sz="0" w:space="0" w:color="auto"/>
                <w:left w:val="none" w:sz="0" w:space="0" w:color="auto"/>
                <w:bottom w:val="none" w:sz="0" w:space="0" w:color="auto"/>
                <w:right w:val="none" w:sz="0" w:space="0" w:color="auto"/>
              </w:divBdr>
            </w:div>
            <w:div w:id="191385009">
              <w:marLeft w:val="0"/>
              <w:marRight w:val="0"/>
              <w:marTop w:val="0"/>
              <w:marBottom w:val="0"/>
              <w:divBdr>
                <w:top w:val="none" w:sz="0" w:space="0" w:color="auto"/>
                <w:left w:val="none" w:sz="0" w:space="0" w:color="auto"/>
                <w:bottom w:val="none" w:sz="0" w:space="0" w:color="auto"/>
                <w:right w:val="none" w:sz="0" w:space="0" w:color="auto"/>
              </w:divBdr>
              <w:divsChild>
                <w:div w:id="1000080804">
                  <w:marLeft w:val="0"/>
                  <w:marRight w:val="0"/>
                  <w:marTop w:val="0"/>
                  <w:marBottom w:val="0"/>
                  <w:divBdr>
                    <w:top w:val="none" w:sz="0" w:space="0" w:color="auto"/>
                    <w:left w:val="none" w:sz="0" w:space="0" w:color="auto"/>
                    <w:bottom w:val="none" w:sz="0" w:space="0" w:color="auto"/>
                    <w:right w:val="none" w:sz="0" w:space="0" w:color="auto"/>
                  </w:divBdr>
                </w:div>
                <w:div w:id="1424106369">
                  <w:marLeft w:val="0"/>
                  <w:marRight w:val="0"/>
                  <w:marTop w:val="250"/>
                  <w:marBottom w:val="0"/>
                  <w:divBdr>
                    <w:top w:val="single" w:sz="4" w:space="0" w:color="E1E8ED"/>
                    <w:left w:val="single" w:sz="4" w:space="0" w:color="E1E8ED"/>
                    <w:bottom w:val="single" w:sz="4" w:space="0" w:color="E1E8ED"/>
                    <w:right w:val="single" w:sz="4" w:space="0" w:color="E1E8ED"/>
                  </w:divBdr>
                  <w:divsChild>
                    <w:div w:id="1628512170">
                      <w:marLeft w:val="0"/>
                      <w:marRight w:val="0"/>
                      <w:marTop w:val="0"/>
                      <w:marBottom w:val="0"/>
                      <w:divBdr>
                        <w:top w:val="none" w:sz="0" w:space="0" w:color="auto"/>
                        <w:left w:val="none" w:sz="0" w:space="0" w:color="auto"/>
                        <w:bottom w:val="none" w:sz="0" w:space="0" w:color="auto"/>
                        <w:right w:val="none" w:sz="0" w:space="0" w:color="auto"/>
                      </w:divBdr>
                      <w:divsChild>
                        <w:div w:id="17884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Яблонька</dc:creator>
  <cp:lastModifiedBy>Яблонька</cp:lastModifiedBy>
  <cp:revision>2</cp:revision>
  <dcterms:created xsi:type="dcterms:W3CDTF">2025-06-09T02:45:00Z</dcterms:created>
  <dcterms:modified xsi:type="dcterms:W3CDTF">2025-06-09T02:45:00Z</dcterms:modified>
</cp:coreProperties>
</file>