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B9" w:rsidRDefault="007A03B9" w:rsidP="007A03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3B9" w:rsidRPr="007620BB" w:rsidRDefault="007A03B9" w:rsidP="007620BB">
      <w:pPr>
        <w:spacing w:after="0"/>
        <w:ind w:left="-851"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7620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7620BB" w:rsidRDefault="007620BB" w:rsidP="007620BB">
      <w:pPr>
        <w:spacing w:after="0"/>
        <w:ind w:left="-851" w:firstLine="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</w:t>
      </w:r>
      <w:r w:rsidR="007A03B9" w:rsidRPr="007620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</w:t>
      </w:r>
      <w:r w:rsidR="007A03B9" w:rsidRPr="007620BB">
        <w:rPr>
          <w:rFonts w:ascii="Times New Roman" w:hAnsi="Times New Roman" w:cs="Times New Roman"/>
          <w:b/>
          <w:sz w:val="28"/>
          <w:szCs w:val="28"/>
        </w:rPr>
        <w:t>Развитие словесно – логической памяти у детей 5-7 лет</w:t>
      </w:r>
      <w:r w:rsidR="007A03B9" w:rsidRPr="007620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A45374" w:rsidRDefault="00A45374" w:rsidP="007620BB">
      <w:pPr>
        <w:spacing w:after="0"/>
        <w:ind w:left="-851" w:firstLine="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bookmarkEnd w:id="0"/>
    <w:p w:rsidR="007A03B9" w:rsidRPr="007620BB" w:rsidRDefault="007620BB" w:rsidP="00A45374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3B9" w:rsidRPr="007620BB">
        <w:rPr>
          <w:rFonts w:ascii="Times New Roman" w:hAnsi="Times New Roman" w:cs="Times New Roman"/>
          <w:b/>
          <w:sz w:val="28"/>
          <w:szCs w:val="28"/>
        </w:rPr>
        <w:t>Память</w:t>
      </w:r>
      <w:r w:rsidR="007A03B9" w:rsidRPr="007620BB">
        <w:rPr>
          <w:rFonts w:ascii="Times New Roman" w:hAnsi="Times New Roman" w:cs="Times New Roman"/>
          <w:sz w:val="28"/>
          <w:szCs w:val="28"/>
        </w:rPr>
        <w:t xml:space="preserve"> 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—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(т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приступить к изучению нового необходимо сменить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ребенку позволяет обеспечивать запоминание. 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 Вам несколько игр для развития словесно – логической памяти </w:t>
      </w:r>
      <w:r w:rsidRPr="007620BB">
        <w:rPr>
          <w:rFonts w:ascii="Times New Roman" w:hAnsi="Times New Roman" w:cs="Times New Roman"/>
          <w:b/>
          <w:sz w:val="28"/>
          <w:szCs w:val="28"/>
        </w:rPr>
        <w:t>«Парочки»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 xml:space="preserve"> 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(Чем больше назовет, тем лучше мыслит ребенок.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Повтори все слова еще раз. 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>«Перепутались»</w:t>
      </w:r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 xml:space="preserve"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 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>«Запомни – повтори»</w:t>
      </w:r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миШка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ШиШка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, Шапка, 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уШи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, Шаль) и 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Pr="007620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Важно, чтобы ребенок соблюдал предложенную последовательность. «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Сравнилки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» Предлагаем ребенку сравнить 2 предмета (муха и бабочка, дерево и куст, волк и собака), и,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рассказать чем похожи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>, и чем отличаются. Ребенок 6 - 7 лет должен выделять главные признаки предметов.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 xml:space="preserve"> «Я начну, вы продолжайте»</w:t>
      </w:r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3B9" w:rsidRPr="007620BB" w:rsidRDefault="007A03B9" w:rsidP="00A45374">
      <w:pPr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 xml:space="preserve">Игра начинается с фразы: «Я начну, вы – продолжайте. Слова быстро называйте!»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картинок, где 3 картинки можно объединить в группу по общему признаку, а 4 лишняя, ребенок находит «лишнюю» и, объясняет свой выбор.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Лишний петух, потому что свинья, корова и лошадь – домашние животные, а петух птица.</w:t>
      </w:r>
    </w:p>
    <w:p w:rsidR="005734DA" w:rsidRPr="007620BB" w:rsidRDefault="005734DA" w:rsidP="00A45374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734DA" w:rsidRPr="007620BB" w:rsidSect="007620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BA3"/>
    <w:rsid w:val="001A53BE"/>
    <w:rsid w:val="005734DA"/>
    <w:rsid w:val="007620BB"/>
    <w:rsid w:val="007A03B9"/>
    <w:rsid w:val="00871BA3"/>
    <w:rsid w:val="00A45374"/>
    <w:rsid w:val="00CE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Любовьь</dc:creator>
  <cp:lastModifiedBy>Сергей Демин</cp:lastModifiedBy>
  <cp:revision>4</cp:revision>
  <dcterms:created xsi:type="dcterms:W3CDTF">2023-11-21T19:41:00Z</dcterms:created>
  <dcterms:modified xsi:type="dcterms:W3CDTF">2025-02-11T15:22:00Z</dcterms:modified>
</cp:coreProperties>
</file>