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9F" w:rsidRPr="00A23725" w:rsidRDefault="008A769F" w:rsidP="008A769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«Зачем нужны правила поведения</w:t>
      </w:r>
      <w:r>
        <w:rPr>
          <w:rFonts w:ascii="Times New Roman" w:hAnsi="Times New Roman" w:cs="Times New Roman"/>
          <w:b/>
          <w:sz w:val="28"/>
          <w:szCs w:val="28"/>
        </w:rPr>
        <w:t>?»</w:t>
      </w: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1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83100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ведущей деятельности – сюжетно-ролевой игре – старшие дошкольники овладевают самыми общими смыслами различных форм человеческой деятельности, раскрывают для себя </w:t>
      </w:r>
      <w:proofErr w:type="spellStart"/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потребностно</w:t>
      </w:r>
      <w:proofErr w:type="spellEnd"/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-мотивационную сферу человеческих поступков и отношений. Основной единицей сюжетно-ролевой игры, по мнению Д.Б. </w:t>
      </w:r>
      <w:proofErr w:type="spellStart"/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Эльконина</w:t>
      </w:r>
      <w:proofErr w:type="spellEnd"/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, служат роль и связанные с ней игровые действия. В каждой роли (пожарника, учителя, врача, продавца и т.д.) имплицитно или эксплицитно (скрытно или явно) заключены те или иные нормы и правила. Принимая на себя какую-либо роль, стремясь ей соответствовать, ребенок начинает понимать нормы, связанные с ролью, правила, регламентирующие деятельность взрослых. Следование этим нормам и правилам как раз и составляет основное содержание сюжетно-ролевой игры. </w:t>
      </w:r>
      <w:r w:rsidRPr="0083100A">
        <w:rPr>
          <w:rFonts w:ascii="Times New Roman" w:hAnsi="Times New Roman" w:cs="Times New Roman"/>
          <w:sz w:val="28"/>
          <w:szCs w:val="28"/>
        </w:rPr>
        <w:br/>
      </w:r>
      <w:r w:rsidRPr="0083100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 Другими «воротами», через которые правила входят в жизнь ребенка, служит общение со взрослыми, в процессе которого дети получают прямые инструкции, указания по организации собственного поведения. Стремясь структурировать поведение ребенка, направить его в нужное русло, подчинить спонтанность ребенка логике здравого смысла, мы, взрослые, через запреты «неблаговидных» и поощрение «правильных» поступков и намерений детей создаем в их сознании целые своды локальных или универсальных правил. </w:t>
      </w:r>
      <w:r w:rsidRPr="0083100A">
        <w:rPr>
          <w:rFonts w:ascii="Times New Roman" w:hAnsi="Times New Roman" w:cs="Times New Roman"/>
          <w:sz w:val="28"/>
          <w:szCs w:val="28"/>
        </w:rPr>
        <w:br/>
      </w:r>
      <w:r w:rsidRPr="0083100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часто для освоения какого-либо правила, стереотипа поведения ребенок не нуждается в прямых директивах взрослого. Всем известно, как быстро, буквально «на лету», старшие дошкольники «схватывают» все плохое. Достаточно один раз в присутствии ребенка допустить оплошность или произнести неосторожное слово – и, будьте уверены, ребенок это обязательно запомнит и повторит в самый неподходящий момент, заставив вас краснеть. Дети – прекрасные имитаторы, по способности к подражательству они вряд ли уступают попугаям. </w:t>
      </w:r>
      <w:r w:rsidRPr="0083100A">
        <w:rPr>
          <w:rFonts w:ascii="Times New Roman" w:hAnsi="Times New Roman" w:cs="Times New Roman"/>
          <w:sz w:val="28"/>
          <w:szCs w:val="28"/>
        </w:rPr>
        <w:br/>
      </w:r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Наблюдая за поведением окружающих, воспринимая взрослых и «авторитетных» сверстников как образец для подражания, копируя наши реакции на то или иное событие, ребенок абсолютизирует некоторые моменты нашего поведения, превращая их в правила для себя. </w:t>
      </w:r>
      <w:r w:rsidRPr="0083100A">
        <w:rPr>
          <w:rFonts w:ascii="Times New Roman" w:hAnsi="Times New Roman" w:cs="Times New Roman"/>
          <w:sz w:val="28"/>
          <w:szCs w:val="28"/>
        </w:rPr>
        <w:br/>
      </w:r>
      <w:r w:rsidRPr="0083100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 Всестороннее, ярко эмоционально окрашенное воздействие на ребенка оказывают книги, театр, кино и особенно телевидение. Главные герои любимых телепередач и книг, виртуальный мир с его спецэффектами – один из самых мощных источников нормативного поведения для современных детей. </w:t>
      </w:r>
      <w:r w:rsidRPr="0083100A">
        <w:rPr>
          <w:rFonts w:ascii="Times New Roman" w:hAnsi="Times New Roman" w:cs="Times New Roman"/>
          <w:sz w:val="28"/>
          <w:szCs w:val="28"/>
        </w:rPr>
        <w:br/>
      </w:r>
      <w:r w:rsidRPr="0083100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83100A">
        <w:rPr>
          <w:rFonts w:ascii="Times New Roman" w:hAnsi="Times New Roman" w:cs="Times New Roman"/>
          <w:sz w:val="28"/>
          <w:szCs w:val="28"/>
          <w:shd w:val="clear" w:color="auto" w:fill="FFFFFF"/>
        </w:rPr>
        <w:t> На формирование представлений, связанных со словом «правило», большое влияние оказывает опыт совместной деятельности ребенка, особенно совместных игр по правилам, а также опыт стихийной самоорганизации детских сообществ (например, во дворе) и появления в них своих условностей и норм. 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Давным-давно люди придумали правила поведения в общественных местах.</w:t>
      </w:r>
      <w:r w:rsidRPr="008310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поведения в общественных местах»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мы ведем себя на улице.        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 идет по правой стороне тротуара, дорожки, а встречные пешеходы идут слева от него. Для пешеходов - тротуар, а проезжая часть - для автомобилей, через нее нельзя перебегать где попало.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правилами этикета мужчина идет слева от женщины, чтобы поддерживать ее своей сильной рукой.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автобусе.        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Войдя, не останавливайтесь у двери, чтобы не мешать входить другим.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уступим место тем, кому трудно стоять.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транспорте, как и на улице, нельзя громко разговаривать или кричать, оставлять после себя грязь, вставать на сиденье ногами или ставить на него грязные вещи.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магазине.</w:t>
      </w:r>
    </w:p>
    <w:p w:rsidR="008A769F" w:rsidRPr="0083100A" w:rsidRDefault="008A769F" w:rsidP="008A769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- хорошо выглядеть, быть вежливым и внимательным к окружающим;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- у двери магазина пропустить тех, кто из него выходит, а затем войти;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пропустить вперед пожилого человека, инвалида, женщину с маленьким ребенком;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кричать, громко не разговаривать, не бегать по магазину;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- без очереди покупать только с разрешения других покупателей и в случае крайней необходимости, благодаря тех, кто вас пропустил вперед.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кинотеатре.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фильма нельзя разговаривать, пересаживаться, разворачивать фантики конфет, выражать свое недовольство игрой актеров. Можно смеяться, но не очень громко, если смешно, и плакать, если грустно. Можно высказать свое мнение о фильме после его просмотра, но негромко, не навязывая его другим зрителям.</w:t>
      </w:r>
    </w:p>
    <w:p w:rsidR="008A769F" w:rsidRPr="0083100A" w:rsidRDefault="008A769F" w:rsidP="008A7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самое главное, не забывайте говорить вежливые слова на улице, в магазине, кинотеатре….</w:t>
      </w: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769F" w:rsidRPr="0083100A" w:rsidRDefault="008A769F" w:rsidP="008A76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769F" w:rsidRDefault="008A769F" w:rsidP="008A76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69F" w:rsidRDefault="008A769F" w:rsidP="008A76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69F" w:rsidRDefault="008A769F" w:rsidP="008A76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883" w:rsidRDefault="006F7883"/>
    <w:sectPr w:rsidR="006F7883" w:rsidSect="008A76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9F"/>
    <w:rsid w:val="006F7883"/>
    <w:rsid w:val="008A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3838"/>
  <w15:chartTrackingRefBased/>
  <w15:docId w15:val="{72255364-638B-4A52-A666-D6DE83C1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3594</Characters>
  <Application>Microsoft Office Word</Application>
  <DocSecurity>0</DocSecurity>
  <Lines>29</Lines>
  <Paragraphs>8</Paragraphs>
  <ScaleCrop>false</ScaleCrop>
  <Company>Microsoft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1</cp:revision>
  <dcterms:created xsi:type="dcterms:W3CDTF">2023-12-05T15:14:00Z</dcterms:created>
  <dcterms:modified xsi:type="dcterms:W3CDTF">2023-12-05T15:21:00Z</dcterms:modified>
</cp:coreProperties>
</file>