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5E9" w:rsidRDefault="00107C97" w:rsidP="00F735E9">
      <w:pPr>
        <w:shd w:val="clear" w:color="auto" w:fill="FFFFFF"/>
        <w:spacing w:after="0" w:line="276" w:lineRule="auto"/>
        <w:jc w:val="center"/>
        <w:rPr>
          <w:rFonts w:ascii="Times New Roman" w:eastAsia="Times New Roman" w:hAnsi="Times New Roman" w:cs="Times New Roman"/>
          <w:b/>
          <w:bCs/>
          <w:sz w:val="28"/>
          <w:szCs w:val="28"/>
          <w:lang w:eastAsia="ru-RU"/>
        </w:rPr>
      </w:pPr>
      <w:r w:rsidRPr="00107C97">
        <w:rPr>
          <w:rFonts w:ascii="Times New Roman" w:eastAsia="Times New Roman" w:hAnsi="Times New Roman" w:cs="Times New Roman"/>
          <w:b/>
          <w:bCs/>
          <w:sz w:val="28"/>
          <w:szCs w:val="28"/>
          <w:lang w:eastAsia="ru-RU"/>
        </w:rPr>
        <w:t xml:space="preserve">Консультация для родителей </w:t>
      </w:r>
    </w:p>
    <w:p w:rsidR="00F735E9" w:rsidRDefault="00107C97" w:rsidP="00F735E9">
      <w:pPr>
        <w:shd w:val="clear" w:color="auto" w:fill="FFFFFF"/>
        <w:spacing w:after="0" w:line="276" w:lineRule="auto"/>
        <w:jc w:val="center"/>
        <w:rPr>
          <w:rFonts w:ascii="Times New Roman" w:eastAsia="Times New Roman" w:hAnsi="Times New Roman" w:cs="Times New Roman"/>
          <w:b/>
          <w:bCs/>
          <w:sz w:val="28"/>
          <w:szCs w:val="28"/>
          <w:lang w:eastAsia="ru-RU"/>
        </w:rPr>
      </w:pPr>
      <w:r w:rsidRPr="00107C97">
        <w:rPr>
          <w:rFonts w:ascii="Times New Roman" w:eastAsia="Times New Roman" w:hAnsi="Times New Roman" w:cs="Times New Roman"/>
          <w:b/>
          <w:bCs/>
          <w:sz w:val="28"/>
          <w:szCs w:val="28"/>
          <w:lang w:eastAsia="ru-RU"/>
        </w:rPr>
        <w:t xml:space="preserve">«Играем с детьми в математиков» </w:t>
      </w:r>
    </w:p>
    <w:p w:rsidR="00107C97" w:rsidRDefault="00107C97" w:rsidP="00F735E9">
      <w:pPr>
        <w:shd w:val="clear" w:color="auto" w:fill="FFFFFF"/>
        <w:spacing w:after="0" w:line="276" w:lineRule="auto"/>
        <w:jc w:val="center"/>
        <w:rPr>
          <w:rFonts w:ascii="Times New Roman" w:eastAsia="Times New Roman" w:hAnsi="Times New Roman" w:cs="Times New Roman"/>
          <w:b/>
          <w:bCs/>
          <w:sz w:val="28"/>
          <w:szCs w:val="28"/>
          <w:lang w:eastAsia="ru-RU"/>
        </w:rPr>
      </w:pPr>
      <w:r w:rsidRPr="00107C97">
        <w:rPr>
          <w:rFonts w:ascii="Times New Roman" w:eastAsia="Times New Roman" w:hAnsi="Times New Roman" w:cs="Times New Roman"/>
          <w:b/>
          <w:bCs/>
          <w:sz w:val="28"/>
          <w:szCs w:val="28"/>
          <w:lang w:eastAsia="ru-RU"/>
        </w:rPr>
        <w:t>подготовительная группа.</w:t>
      </w:r>
    </w:p>
    <w:p w:rsidR="00F735E9" w:rsidRPr="00107C97" w:rsidRDefault="00F735E9" w:rsidP="00107C97">
      <w:pPr>
        <w:shd w:val="clear" w:color="auto" w:fill="FFFFFF"/>
        <w:spacing w:after="0" w:line="240" w:lineRule="auto"/>
        <w:jc w:val="center"/>
        <w:rPr>
          <w:rFonts w:ascii="Calibri" w:eastAsia="Times New Roman" w:hAnsi="Calibri" w:cs="Calibri"/>
          <w:lang w:eastAsia="ru-RU"/>
        </w:rPr>
      </w:pP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Уважаемые родители!</w:t>
      </w:r>
      <w:r w:rsidRPr="00F735E9">
        <w:rPr>
          <w:rFonts w:ascii="Times New Roman" w:eastAsia="Times New Roman" w:hAnsi="Times New Roman" w:cs="Times New Roman"/>
          <w:sz w:val="28"/>
          <w:szCs w:val="28"/>
          <w:lang w:eastAsia="ru-RU"/>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107C97" w:rsidRPr="00F735E9" w:rsidRDefault="00107C97" w:rsidP="00107C97">
      <w:pPr>
        <w:shd w:val="clear" w:color="auto" w:fill="FFFFFF"/>
        <w:spacing w:after="0" w:line="240" w:lineRule="auto"/>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Примеры игр:</w:t>
      </w:r>
    </w:p>
    <w:p w:rsidR="00107C97" w:rsidRPr="00F735E9" w:rsidRDefault="00107C97" w:rsidP="00107C97">
      <w:pPr>
        <w:shd w:val="clear" w:color="auto" w:fill="FFFFFF"/>
        <w:spacing w:after="0" w:line="240" w:lineRule="auto"/>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«Посчитаем»</w:t>
      </w:r>
    </w:p>
    <w:p w:rsidR="00107C97" w:rsidRPr="00F735E9" w:rsidRDefault="00107C97" w:rsidP="00F735E9">
      <w:pPr>
        <w:numPr>
          <w:ilvl w:val="0"/>
          <w:numId w:val="1"/>
        </w:numPr>
        <w:shd w:val="clear" w:color="auto" w:fill="FFFFFF"/>
        <w:spacing w:before="30" w:after="30" w:line="240" w:lineRule="auto"/>
        <w:ind w:left="0"/>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Утром спросите у ребенка, сколько щеточек стоит  в стаканчике в ванной комнате? Почему? (Нас трое и щеток три.) Какая щетка самая большая?</w:t>
      </w:r>
    </w:p>
    <w:p w:rsidR="00107C97" w:rsidRPr="00F735E9" w:rsidRDefault="00107C97" w:rsidP="00F735E9">
      <w:pPr>
        <w:numPr>
          <w:ilvl w:val="0"/>
          <w:numId w:val="1"/>
        </w:numPr>
        <w:shd w:val="clear" w:color="auto" w:fill="FFFFFF"/>
        <w:spacing w:before="30" w:after="30" w:line="240" w:lineRule="auto"/>
        <w:ind w:left="0"/>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107C97" w:rsidRPr="00F735E9" w:rsidRDefault="00107C97" w:rsidP="00F735E9">
      <w:pPr>
        <w:numPr>
          <w:ilvl w:val="0"/>
          <w:numId w:val="1"/>
        </w:numPr>
        <w:shd w:val="clear" w:color="auto" w:fill="FFFFFF"/>
        <w:spacing w:before="30" w:after="30" w:line="240" w:lineRule="auto"/>
        <w:ind w:left="0"/>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1. Дети лепили снежную бабу. После прогулки на батарее сохло 8 мокрых варежек. Сколько было детей?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2. Из дупла выглядывало 6 беличьих хвостиков. Сколько белок в дупле?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3. Дед, бабка, внучка, Жучка, кошка и мышка вытянули репку. Сколько глаз увидело репку?</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4. Бревно распилили на три части. Сколько сделали распилов?</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xml:space="preserve">5. Из-под ворот видно 8 кошачьих лап. Сколько кошек во </w:t>
      </w:r>
      <w:proofErr w:type="gramStart"/>
      <w:r w:rsidRPr="00F735E9">
        <w:rPr>
          <w:rFonts w:ascii="Times New Roman" w:eastAsia="Times New Roman" w:hAnsi="Times New Roman" w:cs="Times New Roman"/>
          <w:sz w:val="28"/>
          <w:szCs w:val="28"/>
          <w:lang w:eastAsia="ru-RU"/>
        </w:rPr>
        <w:t>дворе</w:t>
      </w:r>
      <w:proofErr w:type="gramEnd"/>
      <w:r w:rsidRPr="00F735E9">
        <w:rPr>
          <w:rFonts w:ascii="Times New Roman" w:eastAsia="Times New Roman" w:hAnsi="Times New Roman" w:cs="Times New Roman"/>
          <w:sz w:val="28"/>
          <w:szCs w:val="28"/>
          <w:lang w:eastAsia="ru-RU"/>
        </w:rPr>
        <w:t>?</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«У кого больше…»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лап - у кошки или попугая?</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хвостов - у собаки или лягушки?</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ушей - у мышки или свинки?</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глаз - у змеи или крокодила?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«Какое число я пропустила?»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xml:space="preserve">Взрослый называет ряд чисел в быстром темпе от 1 до 20, от 7 до 16. Пропускается одно из чисел. Ребенку надо назвать </w:t>
      </w:r>
      <w:proofErr w:type="gramStart"/>
      <w:r w:rsidRPr="00F735E9">
        <w:rPr>
          <w:rFonts w:ascii="Times New Roman" w:eastAsia="Times New Roman" w:hAnsi="Times New Roman" w:cs="Times New Roman"/>
          <w:sz w:val="28"/>
          <w:szCs w:val="28"/>
          <w:lang w:eastAsia="ru-RU"/>
        </w:rPr>
        <w:t>пропущенное</w:t>
      </w:r>
      <w:proofErr w:type="gramEnd"/>
      <w:r w:rsidRPr="00F735E9">
        <w:rPr>
          <w:rFonts w:ascii="Times New Roman" w:eastAsia="Times New Roman" w:hAnsi="Times New Roman" w:cs="Times New Roman"/>
          <w:sz w:val="28"/>
          <w:szCs w:val="28"/>
          <w:lang w:eastAsia="ru-RU"/>
        </w:rPr>
        <w:t>.</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«Что выше?»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Дом или забор? Слон или крокодил? Стол или стул? Горка или песочница?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Грузовик или легковая машина?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«Кого больше?»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Чего в реке больше - рыбы или окуней?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Кого у вас в группе больше – детей или мальчиков?</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lastRenderedPageBreak/>
        <w:t>Чего на клумбе больше – цветов или тюльпанов?</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Кого в зоопарке больше – животных или медведей?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Чего в квартире больше – мебели или стульев?</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Меня зовут Леной. У моего родного брата только одна сестра. Как ее зовут?</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«Назови число»</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Назови число от 3 до 7, от 9 до 12, от 14 до 5. Какое число стоит перед 6? Какое число стоит после 8?</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Если к моему числу прибавить 1, то получится 10. Какое число я задумала?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Я к числу 3 прибавила 1 и вычла 1. Сколько стало?</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«Домашние игры»</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Дома можно между делами вовлекать ребенка в следующие упражнения.</w:t>
      </w:r>
    </w:p>
    <w:p w:rsidR="00107C97" w:rsidRPr="00F735E9" w:rsidRDefault="00107C97" w:rsidP="00F735E9">
      <w:pPr>
        <w:numPr>
          <w:ilvl w:val="0"/>
          <w:numId w:val="2"/>
        </w:numPr>
        <w:shd w:val="clear" w:color="auto" w:fill="FFFFFF"/>
        <w:spacing w:before="30" w:after="30" w:line="240" w:lineRule="auto"/>
        <w:ind w:left="0"/>
        <w:jc w:val="both"/>
        <w:rPr>
          <w:rFonts w:ascii="Calibri" w:eastAsia="Times New Roman" w:hAnsi="Calibri" w:cs="Calibri"/>
          <w:lang w:eastAsia="ru-RU"/>
        </w:rPr>
      </w:pPr>
      <w:proofErr w:type="gramStart"/>
      <w:r w:rsidRPr="00F735E9">
        <w:rPr>
          <w:rFonts w:ascii="Times New Roman" w:eastAsia="Times New Roman" w:hAnsi="Times New Roman" w:cs="Times New Roman"/>
          <w:sz w:val="28"/>
          <w:szCs w:val="28"/>
          <w:lang w:eastAsia="ru-RU"/>
        </w:rPr>
        <w:t>Который</w:t>
      </w:r>
      <w:proofErr w:type="gramEnd"/>
      <w:r w:rsidRPr="00F735E9">
        <w:rPr>
          <w:rFonts w:ascii="Times New Roman" w:eastAsia="Times New Roman" w:hAnsi="Times New Roman" w:cs="Times New Roman"/>
          <w:sz w:val="28"/>
          <w:szCs w:val="28"/>
          <w:lang w:eastAsia="ru-RU"/>
        </w:rPr>
        <w:t xml:space="preserve"> по счету? НА полке стоят игрушки. Кто стоит первым? Третьим?</w:t>
      </w:r>
    </w:p>
    <w:p w:rsidR="00107C97" w:rsidRPr="00F735E9" w:rsidRDefault="00107C97" w:rsidP="00F735E9">
      <w:pPr>
        <w:numPr>
          <w:ilvl w:val="0"/>
          <w:numId w:val="2"/>
        </w:numPr>
        <w:shd w:val="clear" w:color="auto" w:fill="FFFFFF"/>
        <w:spacing w:before="30" w:after="30" w:line="240" w:lineRule="auto"/>
        <w:ind w:left="0"/>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107C97" w:rsidRPr="00F735E9" w:rsidRDefault="00107C97" w:rsidP="00F735E9">
      <w:pPr>
        <w:numPr>
          <w:ilvl w:val="0"/>
          <w:numId w:val="2"/>
        </w:numPr>
        <w:shd w:val="clear" w:color="auto" w:fill="FFFFFF"/>
        <w:spacing w:before="30" w:after="30" w:line="240" w:lineRule="auto"/>
        <w:ind w:left="0"/>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«Игры на состав числа»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107C97" w:rsidRPr="00F735E9" w:rsidRDefault="00107C97" w:rsidP="00F735E9">
      <w:pPr>
        <w:numPr>
          <w:ilvl w:val="0"/>
          <w:numId w:val="3"/>
        </w:numPr>
        <w:shd w:val="clear" w:color="auto" w:fill="FFFFFF"/>
        <w:spacing w:before="30" w:after="30" w:line="240" w:lineRule="auto"/>
        <w:ind w:left="0"/>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Помните!</w:t>
      </w:r>
      <w:r w:rsidRPr="00F735E9">
        <w:rPr>
          <w:rFonts w:ascii="Times New Roman" w:eastAsia="Times New Roman" w:hAnsi="Times New Roman" w:cs="Times New Roman"/>
          <w:sz w:val="28"/>
          <w:szCs w:val="28"/>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Поступление в школу – чрезвычайно ответственный момент, как для самого ребёнка, так и для его родителей.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lastRenderedPageBreak/>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возможности. Не жалейте затраченного времени. Оно многократно окупится. Дети переступят порог школы </w:t>
      </w:r>
      <w:proofErr w:type="gramStart"/>
      <w:r w:rsidRPr="00F735E9">
        <w:rPr>
          <w:rFonts w:ascii="Times New Roman" w:eastAsia="Times New Roman" w:hAnsi="Times New Roman" w:cs="Times New Roman"/>
          <w:sz w:val="28"/>
          <w:szCs w:val="28"/>
          <w:lang w:eastAsia="ru-RU"/>
        </w:rPr>
        <w:t>уверенными</w:t>
      </w:r>
      <w:proofErr w:type="gramEnd"/>
      <w:r w:rsidRPr="00F735E9">
        <w:rPr>
          <w:rFonts w:ascii="Times New Roman" w:eastAsia="Times New Roman" w:hAnsi="Times New Roman" w:cs="Times New Roman"/>
          <w:sz w:val="28"/>
          <w:szCs w:val="28"/>
          <w:lang w:eastAsia="ru-RU"/>
        </w:rPr>
        <w:t xml:space="preserve"> в своих силах, учение будет для них не тяжёлой обязанностью, а радостью, и у вас не будет оснований расстраиваться по поводу его успеваемости.</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F735E9">
        <w:rPr>
          <w:rFonts w:ascii="Times New Roman" w:eastAsia="Times New Roman" w:hAnsi="Times New Roman" w:cs="Times New Roman"/>
          <w:sz w:val="28"/>
          <w:szCs w:val="28"/>
          <w:lang w:eastAsia="ru-RU"/>
        </w:rPr>
        <w:t>сформированность</w:t>
      </w:r>
      <w:proofErr w:type="spellEnd"/>
      <w:r w:rsidRPr="00F735E9">
        <w:rPr>
          <w:rFonts w:ascii="Times New Roman" w:eastAsia="Times New Roman" w:hAnsi="Times New Roman" w:cs="Times New Roman"/>
          <w:sz w:val="28"/>
          <w:szCs w:val="28"/>
          <w:lang w:eastAsia="ru-RU"/>
        </w:rPr>
        <w:t xml:space="preserve"> школьной мотивации. Она включает в себя:</w:t>
      </w:r>
    </w:p>
    <w:p w:rsidR="00107C97" w:rsidRPr="00F735E9" w:rsidRDefault="00107C97" w:rsidP="00F735E9">
      <w:pPr>
        <w:pStyle w:val="a3"/>
        <w:numPr>
          <w:ilvl w:val="0"/>
          <w:numId w:val="4"/>
        </w:numPr>
        <w:shd w:val="clear" w:color="auto" w:fill="FFFFFF"/>
        <w:spacing w:after="0" w:line="240" w:lineRule="auto"/>
        <w:ind w:left="142" w:hanging="426"/>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Наличие познавательных интересов (ребёнку нравится чтение книг, решение задач, выполнение других интеллектуальных заданий);</w:t>
      </w:r>
    </w:p>
    <w:p w:rsidR="00107C97" w:rsidRPr="00F735E9" w:rsidRDefault="00107C97" w:rsidP="00F735E9">
      <w:pPr>
        <w:pStyle w:val="a3"/>
        <w:numPr>
          <w:ilvl w:val="0"/>
          <w:numId w:val="4"/>
        </w:numPr>
        <w:shd w:val="clear" w:color="auto" w:fill="FFFFFF"/>
        <w:spacing w:after="0" w:line="240" w:lineRule="auto"/>
        <w:ind w:left="142" w:hanging="426"/>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Понимание необходимости учения как обязательной, ответственной деятельности;</w:t>
      </w:r>
    </w:p>
    <w:p w:rsidR="00107C97" w:rsidRPr="00F735E9" w:rsidRDefault="00107C97" w:rsidP="00F735E9">
      <w:pPr>
        <w:pStyle w:val="a3"/>
        <w:numPr>
          <w:ilvl w:val="0"/>
          <w:numId w:val="4"/>
        </w:numPr>
        <w:shd w:val="clear" w:color="auto" w:fill="FFFFFF"/>
        <w:spacing w:after="0" w:line="240" w:lineRule="auto"/>
        <w:ind w:left="142" w:hanging="426"/>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Минимальное стремление к игровым и прочим развлекательно-занимательным (дошкольным) элементам деятельности;</w:t>
      </w:r>
    </w:p>
    <w:p w:rsidR="00107C97" w:rsidRPr="00F735E9" w:rsidRDefault="00107C97" w:rsidP="00F735E9">
      <w:pPr>
        <w:pStyle w:val="a3"/>
        <w:numPr>
          <w:ilvl w:val="0"/>
          <w:numId w:val="4"/>
        </w:numPr>
        <w:shd w:val="clear" w:color="auto" w:fill="FFFFFF"/>
        <w:spacing w:after="0" w:line="240" w:lineRule="auto"/>
        <w:ind w:left="142" w:hanging="426"/>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Эмоционально благополучное отношение к школе.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Сталкиваясь с нежеланием ребёнка что-то делать, в первую очередь думайте не о том, как заставить, а о том, как заинтересовать.</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Cs/>
          <w:sz w:val="28"/>
          <w:szCs w:val="28"/>
          <w:lang w:eastAsia="ru-RU"/>
        </w:rPr>
        <w:t>Предоставляйте больше самостоятельности. Пусть ребёнок делает «открытия» сам, не спешите преподносить ему знания в готовом виде.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Cs/>
          <w:sz w:val="28"/>
          <w:szCs w:val="28"/>
          <w:lang w:eastAsia="ru-RU"/>
        </w:rPr>
        <w:t>Старайтесь показывать необходимость каждого занятия, приводите примеры.</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Cs/>
          <w:sz w:val="28"/>
          <w:szCs w:val="28"/>
          <w:lang w:eastAsia="ru-RU"/>
        </w:rPr>
        <w:t>Связывайте новые знания с уже усвоенными, понятыми.</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Cs/>
          <w:sz w:val="28"/>
          <w:szCs w:val="28"/>
          <w:lang w:eastAsia="ru-RU"/>
        </w:rPr>
        <w:t xml:space="preserve">Задание не должно быть </w:t>
      </w:r>
      <w:proofErr w:type="gramStart"/>
      <w:r w:rsidRPr="00F735E9">
        <w:rPr>
          <w:rFonts w:ascii="Times New Roman" w:eastAsia="Times New Roman" w:hAnsi="Times New Roman" w:cs="Times New Roman"/>
          <w:bCs/>
          <w:sz w:val="28"/>
          <w:szCs w:val="28"/>
          <w:lang w:eastAsia="ru-RU"/>
        </w:rPr>
        <w:t>ни слишком</w:t>
      </w:r>
      <w:proofErr w:type="gramEnd"/>
      <w:r w:rsidRPr="00F735E9">
        <w:rPr>
          <w:rFonts w:ascii="Times New Roman" w:eastAsia="Times New Roman" w:hAnsi="Times New Roman" w:cs="Times New Roman"/>
          <w:bCs/>
          <w:sz w:val="28"/>
          <w:szCs w:val="28"/>
          <w:lang w:eastAsia="ru-RU"/>
        </w:rPr>
        <w:t xml:space="preserve"> трудным, ни слишком лёгким. Оно должно быть посильным.</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Cs/>
          <w:sz w:val="28"/>
          <w:szCs w:val="28"/>
          <w:lang w:eastAsia="ru-RU"/>
        </w:rPr>
        <w:t>Проявляйте сами интерес к занятиям, создавайте положительный эмоциональный фон.</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Cs/>
          <w:sz w:val="28"/>
          <w:szCs w:val="28"/>
          <w:lang w:eastAsia="ru-RU"/>
        </w:rPr>
        <w:t>Пусть ребёнок ощущает свои успехи, достижения. Отмечайте его «рост», терпение, старание.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Cs/>
          <w:sz w:val="28"/>
          <w:szCs w:val="28"/>
          <w:lang w:eastAsia="ru-RU"/>
        </w:rPr>
        <w:t>Оценивайте объективно возможности и способности своего ребёнка. Старайтесь не сравнивать его с другими детьми, только – с самим собой.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сформированности внимания у ребёнка свидетельствует и о развитии у него самоконтроля.</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Упражнение на развитие произвольного внимания.</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 xml:space="preserve">Ребёнку дают лист бумаги, цветные карандаши и просят нарисовать в ряд 10 треугольников. Когда эта работа будет завершена, ребёнка предупреждают о </w:t>
      </w:r>
      <w:r w:rsidRPr="00F735E9">
        <w:rPr>
          <w:rFonts w:ascii="Times New Roman" w:eastAsia="Times New Roman" w:hAnsi="Times New Roman" w:cs="Times New Roman"/>
          <w:i/>
          <w:iCs/>
          <w:sz w:val="28"/>
          <w:szCs w:val="28"/>
          <w:lang w:eastAsia="ru-RU"/>
        </w:rPr>
        <w:lastRenderedPageBreak/>
        <w:t>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Если ребёнок справился с заданием, можно продолжить выполнение заданий, придумывая и постепенно усложняя</w:t>
      </w:r>
      <w:r w:rsidR="008F279E" w:rsidRPr="00F735E9">
        <w:rPr>
          <w:rFonts w:ascii="Times New Roman" w:eastAsia="Times New Roman" w:hAnsi="Times New Roman" w:cs="Times New Roman"/>
          <w:i/>
          <w:iCs/>
          <w:sz w:val="28"/>
          <w:szCs w:val="28"/>
          <w:lang w:eastAsia="ru-RU"/>
        </w:rPr>
        <w:t xml:space="preserve"> </w:t>
      </w:r>
      <w:r w:rsidRPr="00F735E9">
        <w:rPr>
          <w:rFonts w:ascii="Times New Roman" w:eastAsia="Times New Roman" w:hAnsi="Times New Roman" w:cs="Times New Roman"/>
          <w:i/>
          <w:iCs/>
          <w:sz w:val="28"/>
          <w:szCs w:val="28"/>
          <w:lang w:eastAsia="ru-RU"/>
        </w:rPr>
        <w:t>условия.</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Упражнение на развитие точности восприятия:</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«Дорисуй фигуры».</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proofErr w:type="gramStart"/>
      <w:r w:rsidRPr="00F735E9">
        <w:rPr>
          <w:rFonts w:ascii="Times New Roman" w:eastAsia="Times New Roman" w:hAnsi="Times New Roman" w:cs="Times New Roman"/>
          <w:sz w:val="28"/>
          <w:szCs w:val="28"/>
          <w:lang w:eastAsia="ru-RU"/>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w:t>
      </w:r>
      <w:proofErr w:type="gramEnd"/>
      <w:r w:rsidRPr="00F735E9">
        <w:rPr>
          <w:rFonts w:ascii="Times New Roman" w:eastAsia="Times New Roman" w:hAnsi="Times New Roman" w:cs="Times New Roman"/>
          <w:sz w:val="28"/>
          <w:szCs w:val="28"/>
          <w:lang w:eastAsia="ru-RU"/>
        </w:rPr>
        <w:t xml:space="preserve">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Упражнение на развитие словесно-логического мышления: «Определи понятие».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Ребёнку предлагаются следующие наборы слов:</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Велосипед, кнопка, книжка, плащ, перья, друг, двигаться, объединять, бить, тупой.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Самолёт, гвоздь газета, зонтик, мех, герой, качаться, соединять, кусать, острый.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Автомобиль, шуруп, журнал, сапоги, чешуя, трус, бежать, связывать, щипать, колючий.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Автобус, скрепка, письмо, шляпа, пух, ябеда, вертеться, складывать, толкать, режущий.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Мотоцикл, прищепка, афиша, ботинки, шкура, враг, спотыкаться, собирать, ударять, шершавый.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 xml:space="preserve">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w:t>
      </w:r>
      <w:r w:rsidRPr="00F735E9">
        <w:rPr>
          <w:rFonts w:ascii="Times New Roman" w:eastAsia="Times New Roman" w:hAnsi="Times New Roman" w:cs="Times New Roman"/>
          <w:i/>
          <w:iCs/>
          <w:sz w:val="28"/>
          <w:szCs w:val="28"/>
          <w:lang w:eastAsia="ru-RU"/>
        </w:rPr>
        <w:lastRenderedPageBreak/>
        <w:t>это?» Помогайте ребёнку давать определения каждого слова, задавайте наводящие вопросы, но всегда сначала дайте ему возможность ответить самому.</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Игра на развитие памяти: «Я – фотоаппарат».</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Предложите ребёнку представить себя фотоаппаратом, который может сфотографировать любой предмет, ситуацию, человека и т. д. Например</w:t>
      </w:r>
      <w:proofErr w:type="gramStart"/>
      <w:r w:rsidRPr="00F735E9">
        <w:rPr>
          <w:rFonts w:ascii="Times New Roman" w:eastAsia="Times New Roman" w:hAnsi="Times New Roman" w:cs="Times New Roman"/>
          <w:i/>
          <w:iCs/>
          <w:sz w:val="28"/>
          <w:szCs w:val="28"/>
          <w:lang w:eastAsia="ru-RU"/>
        </w:rPr>
        <w:t xml:space="preserve"> ,</w:t>
      </w:r>
      <w:proofErr w:type="gramEnd"/>
      <w:r w:rsidRPr="00F735E9">
        <w:rPr>
          <w:rFonts w:ascii="Times New Roman" w:eastAsia="Times New Roman" w:hAnsi="Times New Roman" w:cs="Times New Roman"/>
          <w:i/>
          <w:iCs/>
          <w:sz w:val="28"/>
          <w:szCs w:val="28"/>
          <w:lang w:eastAsia="ru-RU"/>
        </w:rPr>
        <w:t>ребёнок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Упражнение на развитие словесного воображения.</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Предложите ребёнку игру: «Попробуй представить, что будет, если</w:t>
      </w:r>
      <w:proofErr w:type="gramStart"/>
      <w:r w:rsidRPr="00F735E9">
        <w:rPr>
          <w:rFonts w:ascii="Times New Roman" w:eastAsia="Times New Roman" w:hAnsi="Times New Roman" w:cs="Times New Roman"/>
          <w:i/>
          <w:iCs/>
          <w:sz w:val="28"/>
          <w:szCs w:val="28"/>
          <w:lang w:eastAsia="ru-RU"/>
        </w:rPr>
        <w:t>…Н</w:t>
      </w:r>
      <w:proofErr w:type="gramEnd"/>
      <w:r w:rsidRPr="00F735E9">
        <w:rPr>
          <w:rFonts w:ascii="Times New Roman" w:eastAsia="Times New Roman" w:hAnsi="Times New Roman" w:cs="Times New Roman"/>
          <w:i/>
          <w:iCs/>
          <w:sz w:val="28"/>
          <w:szCs w:val="28"/>
          <w:lang w:eastAsia="ru-RU"/>
        </w:rPr>
        <w:t>апример, представь себе, что открыли школу для кошек! Или люди научились летать. Или собаки стали разговаривать на человеческом языке и т. д.».</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proofErr w:type="spellStart"/>
      <w:r w:rsidRPr="00F735E9">
        <w:rPr>
          <w:rFonts w:ascii="Times New Roman" w:eastAsia="Times New Roman" w:hAnsi="Times New Roman" w:cs="Times New Roman"/>
          <w:sz w:val="28"/>
          <w:szCs w:val="28"/>
          <w:lang w:eastAsia="ru-RU"/>
        </w:rPr>
        <w:t>Сформированность</w:t>
      </w:r>
      <w:proofErr w:type="spellEnd"/>
      <w:r w:rsidRPr="00F735E9">
        <w:rPr>
          <w:rFonts w:ascii="Times New Roman" w:eastAsia="Times New Roman" w:hAnsi="Times New Roman" w:cs="Times New Roman"/>
          <w:sz w:val="28"/>
          <w:szCs w:val="28"/>
          <w:lang w:eastAsia="ru-RU"/>
        </w:rPr>
        <w:t xml:space="preserve"> произвольной сферы дошкольника поможет ему быстрее и легче адаптироваться к школе.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sz w:val="28"/>
          <w:szCs w:val="28"/>
          <w:lang w:eastAsia="ru-RU"/>
        </w:rPr>
        <w:t>Упражнение: «Найди такой же предмет»</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i/>
          <w:iCs/>
          <w:sz w:val="28"/>
          <w:szCs w:val="28"/>
          <w:lang w:eastAsia="ru-RU"/>
        </w:rPr>
        <w:t xml:space="preserve">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w:t>
      </w:r>
      <w:r w:rsidRPr="00F735E9">
        <w:rPr>
          <w:rFonts w:ascii="Times New Roman" w:eastAsia="Times New Roman" w:hAnsi="Times New Roman" w:cs="Times New Roman"/>
          <w:i/>
          <w:iCs/>
          <w:sz w:val="28"/>
          <w:szCs w:val="28"/>
          <w:lang w:eastAsia="ru-RU"/>
        </w:rPr>
        <w:lastRenderedPageBreak/>
        <w:t>общей склонности ребёнка действовать необдуманно, подчиняясь эмоциональному порыву.</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Средством повышения интеллекта ребёнка, его развития речи и подготовки к письму является тренировка пальцев рук.</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Достаточность словарного запаса;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proofErr w:type="spellStart"/>
      <w:r w:rsidRPr="00F735E9">
        <w:rPr>
          <w:rFonts w:ascii="Times New Roman" w:eastAsia="Times New Roman" w:hAnsi="Times New Roman" w:cs="Times New Roman"/>
          <w:sz w:val="28"/>
          <w:szCs w:val="28"/>
          <w:lang w:eastAsia="ru-RU"/>
        </w:rPr>
        <w:t>Сформированность</w:t>
      </w:r>
      <w:proofErr w:type="spellEnd"/>
      <w:r w:rsidRPr="00F735E9">
        <w:rPr>
          <w:rFonts w:ascii="Times New Roman" w:eastAsia="Times New Roman" w:hAnsi="Times New Roman" w:cs="Times New Roman"/>
          <w:sz w:val="28"/>
          <w:szCs w:val="28"/>
          <w:lang w:eastAsia="ru-RU"/>
        </w:rPr>
        <w:t xml:space="preserve"> грамматических систем, </w:t>
      </w:r>
      <w:proofErr w:type="gramStart"/>
      <w:r w:rsidRPr="00F735E9">
        <w:rPr>
          <w:rFonts w:ascii="Times New Roman" w:eastAsia="Times New Roman" w:hAnsi="Times New Roman" w:cs="Times New Roman"/>
          <w:sz w:val="28"/>
          <w:szCs w:val="28"/>
          <w:lang w:eastAsia="ru-RU"/>
        </w:rPr>
        <w:t>выражающаяся</w:t>
      </w:r>
      <w:proofErr w:type="gramEnd"/>
      <w:r w:rsidRPr="00F735E9">
        <w:rPr>
          <w:rFonts w:ascii="Times New Roman" w:eastAsia="Times New Roman" w:hAnsi="Times New Roman" w:cs="Times New Roman"/>
          <w:sz w:val="28"/>
          <w:szCs w:val="28"/>
          <w:lang w:eastAsia="ru-RU"/>
        </w:rPr>
        <w:t xml:space="preserve"> в умении грамматически правильно оформлять предложения и образовывать от одних слов другие;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Владение связной речью;</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proofErr w:type="spellStart"/>
      <w:r w:rsidRPr="00F735E9">
        <w:rPr>
          <w:rFonts w:ascii="Times New Roman" w:eastAsia="Times New Roman" w:hAnsi="Times New Roman" w:cs="Times New Roman"/>
          <w:sz w:val="28"/>
          <w:szCs w:val="28"/>
          <w:lang w:eastAsia="ru-RU"/>
        </w:rPr>
        <w:t>Сформированность</w:t>
      </w:r>
      <w:proofErr w:type="spellEnd"/>
      <w:r w:rsidRPr="00F735E9">
        <w:rPr>
          <w:rFonts w:ascii="Times New Roman" w:eastAsia="Times New Roman" w:hAnsi="Times New Roman" w:cs="Times New Roman"/>
          <w:sz w:val="28"/>
          <w:szCs w:val="28"/>
          <w:lang w:eastAsia="ru-RU"/>
        </w:rPr>
        <w:t xml:space="preserve"> зрительно-пространственных представлений (то есть представлений о форме, величине предметов и их расположении в пространстве </w:t>
      </w:r>
      <w:r w:rsidR="008F279E" w:rsidRPr="00F735E9">
        <w:rPr>
          <w:rFonts w:ascii="Times New Roman" w:eastAsia="Times New Roman" w:hAnsi="Times New Roman" w:cs="Times New Roman"/>
          <w:sz w:val="28"/>
          <w:szCs w:val="28"/>
          <w:lang w:eastAsia="ru-RU"/>
        </w:rPr>
        <w:t xml:space="preserve">по отношению друг к другу). Их </w:t>
      </w:r>
      <w:proofErr w:type="spellStart"/>
      <w:r w:rsidR="008F279E" w:rsidRPr="00F735E9">
        <w:rPr>
          <w:rFonts w:ascii="Times New Roman" w:eastAsia="Times New Roman" w:hAnsi="Times New Roman" w:cs="Times New Roman"/>
          <w:sz w:val="28"/>
          <w:szCs w:val="28"/>
          <w:lang w:eastAsia="ru-RU"/>
        </w:rPr>
        <w:t>с</w:t>
      </w:r>
      <w:bookmarkStart w:id="0" w:name="_GoBack"/>
      <w:bookmarkEnd w:id="0"/>
      <w:r w:rsidRPr="00F735E9">
        <w:rPr>
          <w:rFonts w:ascii="Times New Roman" w:eastAsia="Times New Roman" w:hAnsi="Times New Roman" w:cs="Times New Roman"/>
          <w:sz w:val="28"/>
          <w:szCs w:val="28"/>
          <w:lang w:eastAsia="ru-RU"/>
        </w:rPr>
        <w:t>формированность</w:t>
      </w:r>
      <w:proofErr w:type="spellEnd"/>
      <w:r w:rsidRPr="00F735E9">
        <w:rPr>
          <w:rFonts w:ascii="Times New Roman" w:eastAsia="Times New Roman" w:hAnsi="Times New Roman" w:cs="Times New Roman"/>
          <w:sz w:val="28"/>
          <w:szCs w:val="28"/>
          <w:lang w:eastAsia="ru-RU"/>
        </w:rPr>
        <w:t xml:space="preserve"> </w:t>
      </w:r>
      <w:proofErr w:type="gramStart"/>
      <w:r w:rsidRPr="00F735E9">
        <w:rPr>
          <w:rFonts w:ascii="Times New Roman" w:eastAsia="Times New Roman" w:hAnsi="Times New Roman" w:cs="Times New Roman"/>
          <w:sz w:val="28"/>
          <w:szCs w:val="28"/>
          <w:lang w:eastAsia="ru-RU"/>
        </w:rPr>
        <w:t>необходима</w:t>
      </w:r>
      <w:proofErr w:type="gramEnd"/>
      <w:r w:rsidRPr="00F735E9">
        <w:rPr>
          <w:rFonts w:ascii="Times New Roman" w:eastAsia="Times New Roman" w:hAnsi="Times New Roman" w:cs="Times New Roman"/>
          <w:sz w:val="28"/>
          <w:szCs w:val="28"/>
          <w:lang w:eastAsia="ru-RU"/>
        </w:rPr>
        <w:t xml:space="preserve"> для чёткого усвоения ребёнком зрительных образов букв (как печатных, так и письменных);</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Иметь представление о числе и цифре.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Ребёнок должен уметь ответить на следующие вопросы:</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В каком городе ты живёшь?</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Назови свой адрес. На каком этаже ты живёшь?</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Сколько этажей в доме?</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Сколько этажей над вашей квартирой?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Сколько этажей под вашей квартирой?</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 xml:space="preserve">Какие улицы (проспекты) находятся рядом с домом? Какой транспорт проходит вблизи дома? </w:t>
      </w:r>
      <w:proofErr w:type="gramStart"/>
      <w:r w:rsidRPr="00F735E9">
        <w:rPr>
          <w:rFonts w:ascii="Times New Roman" w:eastAsia="Times New Roman" w:hAnsi="Times New Roman" w:cs="Times New Roman"/>
          <w:sz w:val="28"/>
          <w:szCs w:val="28"/>
          <w:lang w:eastAsia="ru-RU"/>
        </w:rPr>
        <w:t>Остановки</w:t>
      </w:r>
      <w:proofErr w:type="gramEnd"/>
      <w:r w:rsidRPr="00F735E9">
        <w:rPr>
          <w:rFonts w:ascii="Times New Roman" w:eastAsia="Times New Roman" w:hAnsi="Times New Roman" w:cs="Times New Roman"/>
          <w:sz w:val="28"/>
          <w:szCs w:val="28"/>
          <w:lang w:eastAsia="ru-RU"/>
        </w:rPr>
        <w:t xml:space="preserve"> какого транспорта расположены около вашего дома?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Как называются остановки транспорта?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Какие магазины, учреждения находятся поблизости от вашего дома?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Сколько тебе лет?</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Назови имя отчество родителей и их профессии. Где они работают?</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lastRenderedPageBreak/>
        <w:t>Назови столицу нашей Родины.</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Как называется наша страна?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Назови водоёмы, какие находятся на территории нашего города.</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sz w:val="28"/>
          <w:szCs w:val="28"/>
          <w:lang w:eastAsia="ru-RU"/>
        </w:rPr>
        <w:t>Назови 5 городов России. И т. п.</w:t>
      </w:r>
    </w:p>
    <w:p w:rsidR="00107C97" w:rsidRPr="00F735E9" w:rsidRDefault="00107C97" w:rsidP="00F735E9">
      <w:pPr>
        <w:shd w:val="clear" w:color="auto" w:fill="FFFFFF"/>
        <w:spacing w:after="0" w:line="240" w:lineRule="auto"/>
        <w:jc w:val="both"/>
        <w:rPr>
          <w:rFonts w:ascii="Calibri" w:eastAsia="Times New Roman" w:hAnsi="Calibri" w:cs="Calibri"/>
          <w:lang w:eastAsia="ru-RU"/>
        </w:rPr>
      </w:pPr>
      <w:r w:rsidRPr="00F735E9">
        <w:rPr>
          <w:rFonts w:ascii="Times New Roman" w:eastAsia="Times New Roman" w:hAnsi="Times New Roman" w:cs="Times New Roman"/>
          <w:b/>
          <w:bCs/>
          <w:i/>
          <w:iCs/>
          <w:sz w:val="28"/>
          <w:szCs w:val="28"/>
          <w:lang w:eastAsia="ru-RU"/>
        </w:rPr>
        <w:t>Итак, успехов вам и – больше веры в себя и возможности своего ребёнка!</w:t>
      </w:r>
    </w:p>
    <w:p w:rsidR="00DB70DD" w:rsidRPr="00F735E9" w:rsidRDefault="00DB70DD" w:rsidP="00F735E9">
      <w:pPr>
        <w:jc w:val="both"/>
      </w:pPr>
    </w:p>
    <w:sectPr w:rsidR="00DB70DD" w:rsidRPr="00F735E9" w:rsidSect="00107C9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3F31"/>
    <w:multiLevelType w:val="multilevel"/>
    <w:tmpl w:val="FA86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B51D2"/>
    <w:multiLevelType w:val="multilevel"/>
    <w:tmpl w:val="7CDC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12283"/>
    <w:multiLevelType w:val="multilevel"/>
    <w:tmpl w:val="7A34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481681"/>
    <w:multiLevelType w:val="hybridMultilevel"/>
    <w:tmpl w:val="74B48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44A3"/>
    <w:rsid w:val="000C5BAB"/>
    <w:rsid w:val="00107C97"/>
    <w:rsid w:val="008F279E"/>
    <w:rsid w:val="00A644A3"/>
    <w:rsid w:val="00DB70DD"/>
    <w:rsid w:val="00F73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C97"/>
    <w:pPr>
      <w:ind w:left="720"/>
      <w:contextualSpacing/>
    </w:pPr>
  </w:style>
</w:styles>
</file>

<file path=word/webSettings.xml><?xml version="1.0" encoding="utf-8"?>
<w:webSettings xmlns:r="http://schemas.openxmlformats.org/officeDocument/2006/relationships" xmlns:w="http://schemas.openxmlformats.org/wordprocessingml/2006/main">
  <w:divs>
    <w:div w:id="68447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Listratova</dc:creator>
  <cp:keywords/>
  <dc:description/>
  <cp:lastModifiedBy>Сергей Демин</cp:lastModifiedBy>
  <cp:revision>3</cp:revision>
  <dcterms:created xsi:type="dcterms:W3CDTF">2024-12-02T09:51:00Z</dcterms:created>
  <dcterms:modified xsi:type="dcterms:W3CDTF">2024-12-02T15:33:00Z</dcterms:modified>
</cp:coreProperties>
</file>