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A9" w:rsidRDefault="001605A9">
      <w:pPr>
        <w:rPr>
          <w:lang w:val="en-US"/>
        </w:rPr>
      </w:pPr>
      <w:r>
        <w:t xml:space="preserve">Консультация для родителей </w:t>
      </w:r>
    </w:p>
    <w:p w:rsidR="001605A9" w:rsidRPr="001605A9" w:rsidRDefault="001605A9" w:rsidP="001605A9">
      <w:pPr>
        <w:jc w:val="center"/>
        <w:rPr>
          <w:b/>
          <w:sz w:val="36"/>
          <w:lang w:val="en-US"/>
        </w:rPr>
      </w:pPr>
      <w:r w:rsidRPr="001605A9">
        <w:rPr>
          <w:b/>
          <w:sz w:val="36"/>
        </w:rPr>
        <w:t>Что такое дизартрия?</w:t>
      </w:r>
    </w:p>
    <w:p w:rsidR="001605A9" w:rsidRPr="001605A9" w:rsidRDefault="001605A9" w:rsidP="001605A9">
      <w:pPr>
        <w:jc w:val="both"/>
        <w:rPr>
          <w:sz w:val="28"/>
          <w:szCs w:val="28"/>
        </w:rPr>
      </w:pPr>
      <w:r w:rsidRPr="001605A9">
        <w:rPr>
          <w:sz w:val="28"/>
          <w:szCs w:val="28"/>
        </w:rPr>
        <w:t xml:space="preserve"> Родители часто сталкиваются с диагнозом «дизартрия». Слово непонятное и, даже, пугающее. Давайте попробуем разобраться, что же стоит за этим понятием. Дизартрия – это нарушение произносительной стороны речи, вызванное недостаточной работой нервов, которые связывают речевой аппарат с центральной и периферической нервной системой. А недостаточная работа нервов является следствием органического поражения нервной системы. Именно поэтому диагноз «дизартрия» ставится врачом-неврологом и вся коррекционная работа, проводимая логопедом, должна проводиться в тесной взаимосвязи с врачом! Логопед занимается коррекцией нарушенных речевых функций, медикаментозное же лечение назначается неврологом. Лечение дизартрии возможно только при применении комплексного метода, в котором сочетаются разные виды </w:t>
      </w:r>
      <w:r w:rsidRPr="001605A9">
        <w:rPr>
          <w:b/>
          <w:sz w:val="32"/>
          <w:szCs w:val="28"/>
        </w:rPr>
        <w:t>терапевтического воздействия</w:t>
      </w:r>
      <w:r w:rsidRPr="001605A9">
        <w:rPr>
          <w:sz w:val="28"/>
          <w:szCs w:val="28"/>
        </w:rPr>
        <w:t xml:space="preserve">: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Лекарственные средства.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Физиотерапия, лечебная физкультура, иглотерапия для нормализации тонуса мышц и увеличения объема движений органов артикуляции.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Общее, поддерживающее и закаливающее лечение для укрепления организма. Лечение сопутствующих заболеваний.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Логопедическая работа по развитию и исправлению речи. </w:t>
      </w:r>
    </w:p>
    <w:p w:rsidR="001605A9" w:rsidRPr="001605A9" w:rsidRDefault="001605A9" w:rsidP="001605A9">
      <w:pPr>
        <w:jc w:val="both"/>
        <w:rPr>
          <w:sz w:val="28"/>
          <w:szCs w:val="28"/>
        </w:rPr>
      </w:pPr>
      <w:r w:rsidRPr="001605A9">
        <w:rPr>
          <w:b/>
          <w:sz w:val="32"/>
          <w:szCs w:val="28"/>
        </w:rPr>
        <w:t>Логопедическое воздействие</w:t>
      </w:r>
      <w:r w:rsidRPr="001605A9">
        <w:rPr>
          <w:sz w:val="32"/>
          <w:szCs w:val="28"/>
        </w:rPr>
        <w:t xml:space="preserve"> </w:t>
      </w:r>
      <w:r w:rsidRPr="001605A9">
        <w:rPr>
          <w:sz w:val="28"/>
          <w:szCs w:val="28"/>
        </w:rPr>
        <w:t xml:space="preserve">при дизартрии направлено на разработку органов артикуляции. </w:t>
      </w:r>
    </w:p>
    <w:p w:rsidR="001605A9" w:rsidRDefault="001605A9" w:rsidP="001605A9">
      <w:pPr>
        <w:jc w:val="both"/>
        <w:rPr>
          <w:sz w:val="28"/>
          <w:szCs w:val="28"/>
          <w:lang w:val="en-US"/>
        </w:rPr>
      </w:pPr>
      <w:r w:rsidRPr="001605A9">
        <w:rPr>
          <w:sz w:val="28"/>
          <w:szCs w:val="28"/>
        </w:rPr>
        <w:t xml:space="preserve">Оно включает: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массаж органов артикуляции (логопедический массаж);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артикуляционную гимнастику;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исправление произношения звуков речи; </w:t>
      </w:r>
    </w:p>
    <w:p w:rsidR="001605A9" w:rsidRPr="001605A9" w:rsidRDefault="001605A9" w:rsidP="001605A9">
      <w:pPr>
        <w:jc w:val="both"/>
        <w:rPr>
          <w:sz w:val="28"/>
          <w:szCs w:val="28"/>
        </w:rPr>
      </w:pPr>
      <w:r w:rsidRPr="001605A9">
        <w:rPr>
          <w:sz w:val="28"/>
          <w:szCs w:val="28"/>
        </w:rPr>
        <w:sym w:font="Symbol" w:char="F0B7"/>
      </w:r>
      <w:r w:rsidRPr="001605A9">
        <w:rPr>
          <w:sz w:val="28"/>
          <w:szCs w:val="28"/>
        </w:rPr>
        <w:t xml:space="preserve"> исправление речевого дыхания и голоса; </w:t>
      </w:r>
    </w:p>
    <w:p w:rsidR="001605A9" w:rsidRDefault="001605A9" w:rsidP="001605A9">
      <w:pPr>
        <w:jc w:val="both"/>
        <w:rPr>
          <w:sz w:val="28"/>
          <w:szCs w:val="28"/>
          <w:lang w:val="en-US"/>
        </w:rPr>
      </w:pPr>
      <w:r w:rsidRPr="001605A9">
        <w:rPr>
          <w:sz w:val="28"/>
          <w:szCs w:val="28"/>
        </w:rPr>
        <w:sym w:font="Symbol" w:char="F0B7"/>
      </w:r>
      <w:r w:rsidRPr="001605A9">
        <w:rPr>
          <w:sz w:val="28"/>
          <w:szCs w:val="28"/>
        </w:rPr>
        <w:t xml:space="preserve"> работу над выразительностью речи. </w:t>
      </w:r>
    </w:p>
    <w:p w:rsidR="001605A9" w:rsidRDefault="001605A9" w:rsidP="001605A9">
      <w:pPr>
        <w:jc w:val="both"/>
        <w:rPr>
          <w:sz w:val="28"/>
          <w:szCs w:val="28"/>
          <w:lang w:val="en-US"/>
        </w:rPr>
      </w:pPr>
      <w:r w:rsidRPr="001605A9">
        <w:rPr>
          <w:sz w:val="28"/>
          <w:szCs w:val="28"/>
        </w:rPr>
        <w:t xml:space="preserve">Во всех видах лечения ребенка — </w:t>
      </w:r>
      <w:proofErr w:type="spellStart"/>
      <w:r w:rsidRPr="001605A9">
        <w:rPr>
          <w:sz w:val="28"/>
          <w:szCs w:val="28"/>
        </w:rPr>
        <w:t>дизартрика</w:t>
      </w:r>
      <w:proofErr w:type="spellEnd"/>
      <w:r w:rsidRPr="001605A9">
        <w:rPr>
          <w:sz w:val="28"/>
          <w:szCs w:val="28"/>
        </w:rPr>
        <w:t xml:space="preserve"> чрезвычайно большая роль принадлежит </w:t>
      </w:r>
      <w:r w:rsidRPr="001605A9">
        <w:rPr>
          <w:b/>
          <w:sz w:val="32"/>
          <w:szCs w:val="28"/>
        </w:rPr>
        <w:t>родителям.</w:t>
      </w:r>
      <w:r w:rsidRPr="001605A9">
        <w:rPr>
          <w:sz w:val="32"/>
          <w:szCs w:val="28"/>
        </w:rPr>
        <w:t xml:space="preserve"> </w:t>
      </w:r>
      <w:r w:rsidRPr="001605A9">
        <w:rPr>
          <w:sz w:val="28"/>
          <w:szCs w:val="28"/>
        </w:rPr>
        <w:t xml:space="preserve">Прежде </w:t>
      </w:r>
      <w:proofErr w:type="gramStart"/>
      <w:r w:rsidRPr="001605A9">
        <w:rPr>
          <w:sz w:val="28"/>
          <w:szCs w:val="28"/>
        </w:rPr>
        <w:t>всего</w:t>
      </w:r>
      <w:proofErr w:type="gramEnd"/>
      <w:r w:rsidRPr="001605A9">
        <w:rPr>
          <w:sz w:val="28"/>
          <w:szCs w:val="28"/>
        </w:rPr>
        <w:t xml:space="preserve"> это относится к логопедическим </w:t>
      </w:r>
      <w:r w:rsidRPr="001605A9">
        <w:rPr>
          <w:sz w:val="28"/>
          <w:szCs w:val="28"/>
        </w:rPr>
        <w:lastRenderedPageBreak/>
        <w:t>занятиям. Родители должны знать для чего делаются те или иные упражнения, понимать их смысл и представлять ожидаемые результаты.</w:t>
      </w:r>
    </w:p>
    <w:p w:rsidR="001605A9" w:rsidRPr="001605A9" w:rsidRDefault="001605A9" w:rsidP="001605A9">
      <w:pPr>
        <w:jc w:val="both"/>
        <w:rPr>
          <w:b/>
          <w:sz w:val="32"/>
          <w:szCs w:val="28"/>
          <w:lang w:val="en-US"/>
        </w:rPr>
      </w:pPr>
      <w:r w:rsidRPr="001605A9">
        <w:rPr>
          <w:b/>
          <w:sz w:val="32"/>
          <w:szCs w:val="28"/>
        </w:rPr>
        <w:t xml:space="preserve"> В чем проявляется дизартрия? </w:t>
      </w:r>
    </w:p>
    <w:p w:rsidR="001605A9" w:rsidRDefault="001605A9" w:rsidP="001605A9">
      <w:pPr>
        <w:jc w:val="both"/>
        <w:rPr>
          <w:sz w:val="28"/>
          <w:szCs w:val="28"/>
          <w:lang w:val="en-US"/>
        </w:rPr>
      </w:pPr>
      <w:r w:rsidRPr="001605A9">
        <w:rPr>
          <w:sz w:val="28"/>
          <w:szCs w:val="28"/>
        </w:rPr>
        <w:t>1) это нарушение звукопроизношения. В случае стертой степени дизартрии речь больных ребят не имеет резкого отличия от своих сверстников. Несколько плохая дикция и невыразительная речь. Ребенок с дизартрией чаще всего дефектно произносит все свистящие и шипящие звуки. К этому может быть добавлено искаженное произношение звуков [</w:t>
      </w:r>
      <w:proofErr w:type="gramStart"/>
      <w:r w:rsidRPr="001605A9">
        <w:rPr>
          <w:sz w:val="28"/>
          <w:szCs w:val="28"/>
        </w:rPr>
        <w:t>р</w:t>
      </w:r>
      <w:proofErr w:type="gramEnd"/>
      <w:r w:rsidRPr="001605A9">
        <w:rPr>
          <w:sz w:val="28"/>
          <w:szCs w:val="28"/>
        </w:rPr>
        <w:t xml:space="preserve">, л], или их отсутствие. И даже если речь ребенка понятна для окружающих, то она нечеткая, смазанная, как будто «каша во рту». Для дизартрии характерен более длительный период коррекции звукопроизношения. </w:t>
      </w:r>
    </w:p>
    <w:p w:rsidR="001605A9" w:rsidRDefault="001605A9" w:rsidP="001605A9">
      <w:pPr>
        <w:jc w:val="both"/>
        <w:rPr>
          <w:sz w:val="28"/>
          <w:szCs w:val="28"/>
          <w:lang w:val="en-US"/>
        </w:rPr>
      </w:pPr>
      <w:r w:rsidRPr="001605A9">
        <w:rPr>
          <w:sz w:val="28"/>
          <w:szCs w:val="28"/>
        </w:rPr>
        <w:t>2) дети-</w:t>
      </w:r>
      <w:proofErr w:type="spellStart"/>
      <w:r w:rsidRPr="001605A9">
        <w:rPr>
          <w:sz w:val="28"/>
          <w:szCs w:val="28"/>
        </w:rPr>
        <w:t>дизартрики</w:t>
      </w:r>
      <w:proofErr w:type="spellEnd"/>
      <w:r w:rsidRPr="001605A9">
        <w:rPr>
          <w:sz w:val="28"/>
          <w:szCs w:val="28"/>
        </w:rPr>
        <w:t xml:space="preserve"> плохо едят. Обычно они не любят твердую пищу – мясо, хлебные корочки, морковь, яблоко, т.к. им трудно жевать. Немного пожевав, ребенок может держать пищу за щекой, может неаккуратно есть, плохо полоскать рот, т.к. у него слабо развиты мышцы щек, языка, губ. </w:t>
      </w:r>
    </w:p>
    <w:p w:rsidR="001605A9" w:rsidRDefault="001605A9" w:rsidP="001605A9">
      <w:pPr>
        <w:jc w:val="both"/>
        <w:rPr>
          <w:sz w:val="28"/>
          <w:szCs w:val="28"/>
          <w:lang w:val="en-US"/>
        </w:rPr>
      </w:pPr>
      <w:r w:rsidRPr="001605A9">
        <w:rPr>
          <w:sz w:val="28"/>
          <w:szCs w:val="28"/>
        </w:rPr>
        <w:t xml:space="preserve">3) для </w:t>
      </w:r>
      <w:proofErr w:type="spellStart"/>
      <w:r w:rsidRPr="001605A9">
        <w:rPr>
          <w:sz w:val="28"/>
          <w:szCs w:val="28"/>
        </w:rPr>
        <w:t>дизартриков</w:t>
      </w:r>
      <w:proofErr w:type="spellEnd"/>
      <w:r w:rsidRPr="001605A9">
        <w:rPr>
          <w:sz w:val="28"/>
          <w:szCs w:val="28"/>
        </w:rPr>
        <w:t xml:space="preserve"> характерна недостаточность голосовых реакций (голос тихий, слабый или, наоборот, резкий), нарушен ритм дыхания (речь на вдохе, длительности выдоха не хватает на произнесение фразы и дыхание сбивается), темп речи может быть ускоренным или замедленным. Очень часто речь эмоционально не окрашена. </w:t>
      </w:r>
    </w:p>
    <w:p w:rsidR="001605A9" w:rsidRDefault="001605A9" w:rsidP="001605A9">
      <w:pPr>
        <w:jc w:val="both"/>
        <w:rPr>
          <w:sz w:val="28"/>
          <w:szCs w:val="28"/>
          <w:lang w:val="en-US"/>
        </w:rPr>
      </w:pPr>
      <w:r w:rsidRPr="001605A9">
        <w:rPr>
          <w:sz w:val="28"/>
          <w:szCs w:val="28"/>
        </w:rPr>
        <w:t xml:space="preserve">4) у детей с дизартрией слабо развита общая и мелкая моторика. Дети не любят и не хотят застегивать сами пуговицы, шнуровать ботинки, засучивать рукава, заправлять рубашку в брюки. Они не умеют правильно держать карандаш, пользоваться ножницами, регулировать силу нажима на карандаш и кисточку. Все, что нужно выполнять руками, особенно где требуются мелкие, точные движения пальцев рук (лепка, работа со счетными палочками, перебирание крупы, семян) – для них — сущее наказание. Дети с дизартрией могут быть </w:t>
      </w:r>
      <w:proofErr w:type="spellStart"/>
      <w:r w:rsidRPr="001605A9">
        <w:rPr>
          <w:sz w:val="28"/>
          <w:szCs w:val="28"/>
        </w:rPr>
        <w:t>моторно</w:t>
      </w:r>
      <w:proofErr w:type="spellEnd"/>
      <w:r w:rsidRPr="001605A9">
        <w:rPr>
          <w:sz w:val="28"/>
          <w:szCs w:val="28"/>
        </w:rPr>
        <w:t xml:space="preserve"> неловки, </w:t>
      </w:r>
      <w:proofErr w:type="gramStart"/>
      <w:r w:rsidRPr="001605A9">
        <w:rPr>
          <w:sz w:val="28"/>
          <w:szCs w:val="28"/>
        </w:rPr>
        <w:t>медлительны</w:t>
      </w:r>
      <w:proofErr w:type="gramEnd"/>
      <w:r w:rsidRPr="001605A9">
        <w:rPr>
          <w:sz w:val="28"/>
          <w:szCs w:val="28"/>
        </w:rPr>
        <w:t xml:space="preserve"> и утомляемы при сложных движениях. Им трудно удерживать равновесие, стоя на одной ноге, часто они не умеют прыгать на одной ножке.</w:t>
      </w:r>
    </w:p>
    <w:p w:rsidR="001605A9" w:rsidRDefault="001605A9" w:rsidP="001605A9">
      <w:pPr>
        <w:jc w:val="both"/>
        <w:rPr>
          <w:sz w:val="28"/>
          <w:szCs w:val="28"/>
          <w:lang w:val="en-US"/>
        </w:rPr>
      </w:pPr>
      <w:r w:rsidRPr="001605A9">
        <w:rPr>
          <w:sz w:val="28"/>
          <w:szCs w:val="28"/>
        </w:rPr>
        <w:t xml:space="preserve"> 5) у детей с дизартрией могут быть трудности с ориентировкой в пространстве: путают право – лево, верх – низ. </w:t>
      </w:r>
    </w:p>
    <w:p w:rsidR="001605A9" w:rsidRDefault="001605A9" w:rsidP="001605A9">
      <w:pPr>
        <w:jc w:val="both"/>
        <w:rPr>
          <w:sz w:val="28"/>
          <w:szCs w:val="28"/>
          <w:lang w:val="en-US"/>
        </w:rPr>
      </w:pPr>
      <w:r w:rsidRPr="001605A9">
        <w:rPr>
          <w:sz w:val="28"/>
          <w:szCs w:val="28"/>
        </w:rPr>
        <w:t xml:space="preserve">6) у </w:t>
      </w:r>
      <w:proofErr w:type="spellStart"/>
      <w:r w:rsidRPr="001605A9">
        <w:rPr>
          <w:sz w:val="28"/>
          <w:szCs w:val="28"/>
        </w:rPr>
        <w:t>дизартриков</w:t>
      </w:r>
      <w:proofErr w:type="spellEnd"/>
      <w:r w:rsidRPr="001605A9">
        <w:rPr>
          <w:sz w:val="28"/>
          <w:szCs w:val="28"/>
        </w:rPr>
        <w:t xml:space="preserve"> нарушено не только звукопроизношение, но и остальные стороны речи – лексико-грамматический строй речи, слоговая структура слова, связная речь. </w:t>
      </w:r>
    </w:p>
    <w:p w:rsidR="001605A9" w:rsidRPr="001605A9" w:rsidRDefault="001605A9" w:rsidP="001605A9">
      <w:pPr>
        <w:jc w:val="both"/>
        <w:rPr>
          <w:sz w:val="28"/>
          <w:szCs w:val="28"/>
        </w:rPr>
      </w:pPr>
      <w:r w:rsidRPr="001605A9">
        <w:rPr>
          <w:sz w:val="28"/>
          <w:szCs w:val="28"/>
        </w:rPr>
        <w:lastRenderedPageBreak/>
        <w:t xml:space="preserve"> Среди таких неблагоприятных факторов можно отметить: </w:t>
      </w:r>
    </w:p>
    <w:p w:rsidR="001605A9" w:rsidRDefault="001605A9" w:rsidP="001605A9">
      <w:pPr>
        <w:jc w:val="both"/>
        <w:rPr>
          <w:sz w:val="28"/>
          <w:szCs w:val="28"/>
          <w:lang w:val="en-US"/>
        </w:rPr>
      </w:pPr>
      <w:r w:rsidRPr="001605A9">
        <w:rPr>
          <w:sz w:val="28"/>
          <w:szCs w:val="28"/>
        </w:rPr>
        <w:t xml:space="preserve">— токсикоз беременности; </w:t>
      </w:r>
    </w:p>
    <w:p w:rsidR="001605A9" w:rsidRDefault="001605A9" w:rsidP="001605A9">
      <w:pPr>
        <w:jc w:val="both"/>
        <w:rPr>
          <w:sz w:val="28"/>
          <w:szCs w:val="28"/>
          <w:lang w:val="en-US"/>
        </w:rPr>
      </w:pPr>
      <w:r w:rsidRPr="001605A9">
        <w:rPr>
          <w:sz w:val="28"/>
          <w:szCs w:val="28"/>
        </w:rPr>
        <w:t>— хроническую гипоксию плода;</w:t>
      </w:r>
    </w:p>
    <w:p w:rsidR="001605A9" w:rsidRDefault="001605A9" w:rsidP="001605A9">
      <w:pPr>
        <w:jc w:val="both"/>
        <w:rPr>
          <w:sz w:val="28"/>
          <w:szCs w:val="28"/>
          <w:lang w:val="en-US"/>
        </w:rPr>
      </w:pPr>
      <w:r w:rsidRPr="001605A9">
        <w:rPr>
          <w:sz w:val="28"/>
          <w:szCs w:val="28"/>
        </w:rPr>
        <w:t xml:space="preserve"> — острые и хронические заболевания матери в период беременности; </w:t>
      </w:r>
    </w:p>
    <w:p w:rsidR="001605A9" w:rsidRDefault="001605A9" w:rsidP="001605A9">
      <w:pPr>
        <w:jc w:val="both"/>
        <w:rPr>
          <w:sz w:val="28"/>
          <w:szCs w:val="28"/>
          <w:lang w:val="en-US"/>
        </w:rPr>
      </w:pPr>
      <w:r w:rsidRPr="001605A9">
        <w:rPr>
          <w:sz w:val="28"/>
          <w:szCs w:val="28"/>
        </w:rPr>
        <w:t xml:space="preserve">— минимальное поражение нервной системы: </w:t>
      </w:r>
    </w:p>
    <w:p w:rsidR="001605A9" w:rsidRDefault="001605A9" w:rsidP="001605A9">
      <w:pPr>
        <w:jc w:val="both"/>
        <w:rPr>
          <w:sz w:val="28"/>
          <w:szCs w:val="28"/>
          <w:lang w:val="en-US"/>
        </w:rPr>
      </w:pPr>
      <w:r w:rsidRPr="001605A9">
        <w:rPr>
          <w:sz w:val="28"/>
          <w:szCs w:val="28"/>
        </w:rPr>
        <w:t xml:space="preserve">— при резус-конфликтных ситуациях матери и плода; </w:t>
      </w:r>
    </w:p>
    <w:p w:rsidR="001605A9" w:rsidRDefault="001605A9" w:rsidP="001605A9">
      <w:pPr>
        <w:jc w:val="both"/>
        <w:rPr>
          <w:sz w:val="28"/>
          <w:szCs w:val="28"/>
          <w:lang w:val="en-US"/>
        </w:rPr>
      </w:pPr>
      <w:r w:rsidRPr="001605A9">
        <w:rPr>
          <w:sz w:val="28"/>
          <w:szCs w:val="28"/>
        </w:rPr>
        <w:t xml:space="preserve">— легкую асфиксию; </w:t>
      </w:r>
    </w:p>
    <w:p w:rsidR="001605A9" w:rsidRDefault="001605A9" w:rsidP="001605A9">
      <w:pPr>
        <w:jc w:val="both"/>
        <w:rPr>
          <w:sz w:val="28"/>
          <w:szCs w:val="28"/>
          <w:lang w:val="en-US"/>
        </w:rPr>
      </w:pPr>
      <w:r w:rsidRPr="001605A9">
        <w:rPr>
          <w:sz w:val="28"/>
          <w:szCs w:val="28"/>
        </w:rPr>
        <w:t xml:space="preserve">— родовые травмы; </w:t>
      </w:r>
    </w:p>
    <w:p w:rsidR="001605A9" w:rsidRDefault="001605A9" w:rsidP="001605A9">
      <w:pPr>
        <w:jc w:val="both"/>
        <w:rPr>
          <w:sz w:val="28"/>
          <w:szCs w:val="28"/>
          <w:lang w:val="en-US"/>
        </w:rPr>
      </w:pPr>
      <w:r w:rsidRPr="001605A9">
        <w:rPr>
          <w:sz w:val="28"/>
          <w:szCs w:val="28"/>
        </w:rPr>
        <w:t xml:space="preserve">— острые инфекционные заболевания детей в младенческом возрасте и т. д. </w:t>
      </w:r>
    </w:p>
    <w:p w:rsidR="001605A9" w:rsidRDefault="001605A9" w:rsidP="001605A9">
      <w:pPr>
        <w:jc w:val="both"/>
        <w:rPr>
          <w:sz w:val="28"/>
          <w:szCs w:val="28"/>
          <w:lang w:val="en-US"/>
        </w:rPr>
      </w:pPr>
      <w:r w:rsidRPr="001605A9">
        <w:rPr>
          <w:sz w:val="28"/>
          <w:szCs w:val="28"/>
        </w:rPr>
        <w:t xml:space="preserve">Воздействие этих неблагоприятных факторов приводит к возникновению ряда специфических особенностей в развитии детей. В ранний период развития у детей со стертой дизартрией отмечаются двигательное беспокойство, нарушения сна, частый, беспричинный плач. Кормление таких детей носит ряд особенностей: наблюдаются трудность в удержании соска, быстрая утомляемость при сосании, малыши рано отказываются от груди, часто и обильно срыгивают. Дети, как правило, соматически ослаблены, часто болеют простудными заболеваниями. Большинство детей до 1 — 2 лет наблюдались у невропатолога, в дальнейшем этот диагноз был снят. Раннее речевое развитие у значительной части детей с легкими проявлениями дизартрии незначительно замедлено. Первые слова появляются к 1 году, фразовая речь формируется к 2 — 3 годам. При этом довольно долго речь детей остается неразборчивой, неясной, понятной только родителям. Таким образом, к 3 — 4 годам фонетическая сторона речи у дошкольников со стертой дизартрии остается не сформированной. </w:t>
      </w:r>
    </w:p>
    <w:p w:rsidR="001605A9" w:rsidRDefault="001605A9" w:rsidP="001605A9">
      <w:pPr>
        <w:jc w:val="both"/>
        <w:rPr>
          <w:sz w:val="28"/>
          <w:szCs w:val="28"/>
        </w:rPr>
      </w:pPr>
      <w:r w:rsidRPr="001605A9">
        <w:rPr>
          <w:sz w:val="28"/>
          <w:szCs w:val="28"/>
        </w:rPr>
        <w:t xml:space="preserve">Нарушения мелкой моторики пальцев рук проявляются в нарушении точности движений, снижении скорости выполнения и переключения с одной позы на другую, замедленном включении в движение, недостаточной координации. Пальцевые пробы выполняются неполноценно, наблюдаются значительные затруднения. Дошкольник с легкими проявлениями дизартрии неохотно рисует, лепит, неумело играет с мозаикой. Общая моторная сфера детей со стертой дизартрии характеризуется неловкими, скованными, не дифференцированными движениями. Наиболее ярко недостаточность общей моторики проявляется у дошкольников с данным нарушением при выполнении сложных движений, требующих четкого управления движениями, точной работы различных мышечных групп, правильной </w:t>
      </w:r>
      <w:r w:rsidRPr="001605A9">
        <w:rPr>
          <w:sz w:val="28"/>
          <w:szCs w:val="28"/>
        </w:rPr>
        <w:lastRenderedPageBreak/>
        <w:t xml:space="preserve">пространственной организации движений. Для таких детей характерны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Коррекция нарушений представляется невозможной без поддержки и тесного сотрудничества родителей, заинтересованных в исправлении нарушений речи своего ребенка, с врачом – неврологом, тщательном неврологическом обследовании детей регулярном консультировании и комплексном лечении. Безусловно, дизартрия – сложное нарушение, но при совместной работе логопеда, врача-невролога и родителей все поправимо! </w:t>
      </w:r>
    </w:p>
    <w:p w:rsidR="001605A9" w:rsidRDefault="001605A9" w:rsidP="001605A9">
      <w:pPr>
        <w:jc w:val="both"/>
        <w:rPr>
          <w:sz w:val="28"/>
          <w:szCs w:val="28"/>
        </w:rPr>
      </w:pPr>
      <w:r w:rsidRPr="001605A9">
        <w:rPr>
          <w:sz w:val="28"/>
          <w:szCs w:val="28"/>
        </w:rPr>
        <w:t xml:space="preserve">Итак, </w:t>
      </w:r>
      <w:r w:rsidRPr="001605A9">
        <w:rPr>
          <w:b/>
          <w:sz w:val="32"/>
          <w:szCs w:val="28"/>
        </w:rPr>
        <w:t>что необходимо делать, если Вашему ребенку поставили диагноз «дизартрия»:</w:t>
      </w:r>
      <w:r w:rsidRPr="001605A9">
        <w:rPr>
          <w:sz w:val="28"/>
          <w:szCs w:val="28"/>
        </w:rPr>
        <w:t xml:space="preserve"> </w:t>
      </w:r>
    </w:p>
    <w:p w:rsidR="001605A9" w:rsidRDefault="001605A9" w:rsidP="001605A9">
      <w:pPr>
        <w:jc w:val="both"/>
        <w:rPr>
          <w:sz w:val="28"/>
          <w:szCs w:val="28"/>
        </w:rPr>
      </w:pPr>
      <w:r w:rsidRPr="001605A9">
        <w:rPr>
          <w:sz w:val="28"/>
          <w:szCs w:val="28"/>
        </w:rPr>
        <w:t>— 1 раз в год посещать невролога. При необходимости, он назначит массаж, ЛФК, медикаментозное или физиотерапевтическое лечение для поддержания работы нервной системы;</w:t>
      </w:r>
    </w:p>
    <w:p w:rsidR="001605A9" w:rsidRDefault="001605A9" w:rsidP="001605A9">
      <w:pPr>
        <w:jc w:val="both"/>
        <w:rPr>
          <w:sz w:val="28"/>
          <w:szCs w:val="28"/>
        </w:rPr>
      </w:pPr>
      <w:r w:rsidRPr="001605A9">
        <w:rPr>
          <w:sz w:val="28"/>
          <w:szCs w:val="28"/>
        </w:rPr>
        <w:t xml:space="preserve"> — четко выполнять рекомендации логопеда, закреплять пройденный в детском саду материал, автоматизировать поставленные ребенку звуки;</w:t>
      </w:r>
    </w:p>
    <w:p w:rsidR="001605A9" w:rsidRDefault="001605A9" w:rsidP="001605A9">
      <w:pPr>
        <w:jc w:val="both"/>
        <w:rPr>
          <w:sz w:val="28"/>
          <w:szCs w:val="28"/>
        </w:rPr>
      </w:pPr>
      <w:r w:rsidRPr="001605A9">
        <w:rPr>
          <w:sz w:val="28"/>
          <w:szCs w:val="28"/>
        </w:rPr>
        <w:t xml:space="preserve"> — приобщать детей к занятиям физкультурой, спортом; </w:t>
      </w:r>
    </w:p>
    <w:p w:rsidR="001605A9" w:rsidRDefault="001605A9" w:rsidP="001605A9">
      <w:pPr>
        <w:jc w:val="both"/>
        <w:rPr>
          <w:sz w:val="28"/>
          <w:szCs w:val="28"/>
        </w:rPr>
      </w:pPr>
      <w:r w:rsidRPr="001605A9">
        <w:rPr>
          <w:sz w:val="28"/>
          <w:szCs w:val="28"/>
        </w:rPr>
        <w:t xml:space="preserve">— развивать мелкую моторику </w:t>
      </w:r>
    </w:p>
    <w:p w:rsidR="00F65CA5" w:rsidRPr="001605A9" w:rsidRDefault="001605A9" w:rsidP="001605A9">
      <w:pPr>
        <w:jc w:val="both"/>
        <w:rPr>
          <w:sz w:val="28"/>
          <w:szCs w:val="28"/>
        </w:rPr>
      </w:pPr>
      <w:bookmarkStart w:id="0" w:name="_GoBack"/>
      <w:bookmarkEnd w:id="0"/>
      <w:r w:rsidRPr="001605A9">
        <w:rPr>
          <w:sz w:val="28"/>
          <w:szCs w:val="28"/>
        </w:rPr>
        <w:t xml:space="preserve">– </w:t>
      </w:r>
      <w:proofErr w:type="gramStart"/>
      <w:r w:rsidRPr="001605A9">
        <w:rPr>
          <w:sz w:val="28"/>
          <w:szCs w:val="28"/>
        </w:rPr>
        <w:t>почаще</w:t>
      </w:r>
      <w:proofErr w:type="gramEnd"/>
      <w:r w:rsidRPr="001605A9">
        <w:rPr>
          <w:sz w:val="28"/>
          <w:szCs w:val="28"/>
        </w:rPr>
        <w:t xml:space="preserve"> давайте ребенку пластилин, карандаши, ножницы, шнуровки, штриховки.</w:t>
      </w:r>
    </w:p>
    <w:sectPr w:rsidR="00F65CA5" w:rsidRPr="00160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4E"/>
    <w:rsid w:val="0000500D"/>
    <w:rsid w:val="001605A9"/>
    <w:rsid w:val="0016164E"/>
    <w:rsid w:val="00384437"/>
    <w:rsid w:val="00405F59"/>
    <w:rsid w:val="004C2D55"/>
    <w:rsid w:val="00642AF2"/>
    <w:rsid w:val="006A0333"/>
    <w:rsid w:val="008A68E6"/>
    <w:rsid w:val="009571D3"/>
    <w:rsid w:val="009608EC"/>
    <w:rsid w:val="00A650FA"/>
    <w:rsid w:val="00A71480"/>
    <w:rsid w:val="00B37AF1"/>
    <w:rsid w:val="00BB581F"/>
    <w:rsid w:val="00BC4769"/>
    <w:rsid w:val="00C44462"/>
    <w:rsid w:val="00E53962"/>
    <w:rsid w:val="00ED5082"/>
    <w:rsid w:val="00F65C63"/>
    <w:rsid w:val="00F65CA5"/>
    <w:rsid w:val="00F84E3F"/>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2020-09-23T13:03:00Z</dcterms:created>
  <dcterms:modified xsi:type="dcterms:W3CDTF">2020-09-23T13:14:00Z</dcterms:modified>
</cp:coreProperties>
</file>