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0F" w:rsidRPr="00CB110F" w:rsidRDefault="00CB110F" w:rsidP="00CB110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</w:pPr>
      <w:r w:rsidRPr="00CB110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Как организовать питание ребенка.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Уважаемые родители!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Приглашаем вас ознакомиться с информацией на тему</w:t>
      </w:r>
      <w:r w:rsidRPr="00CB110F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Как организовать питание ребенка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Учитывая, что ребенок дошкольного возраста бодрствует (включая и дневной сон) 12-13 часов в сутки, для него следует установить четырехразовое питание. Только детям ослабленным, с плохим аппетитом число приемов пищи может быть увеличено до пяти по указанию врача.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Суточный рацион по отдельным приемам пищи рекомендуется распределять следующим образом: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>Завтрак -20-25% суточного рациона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Обед -40-45%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>Полдник -10- 15%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>Ужин- 20- 25%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В состав обеда входит максимальное количество мяса (рыбы, основная часть масла и овощей, поэтому составляйте суточный рацион с планирования обеда.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Придерживайтесь суточного объема рациона: для малыша 3-4 лет он может достигать 1500г, для 5-7- летнего ребенка – 1800г.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Из детского рациона исключите копчености, острые закуски, приправы, соусы, какао, шоколад, натуральный кофе, потому что эти продукты плохо усваиваются детским организмом. А такие, как какао и шоколад, часто вызывают аллергические реакции.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В рационе ребенка увеличивайте количество мяса, круп и постепенно снижайте потребность в молоке. В возрасте 3 – 7 лет ребенку требуется 500-600 граммов молока в день. Полезно часть молока заменять кефиром.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В перерывах между приемами пищи не давайте малышу сладостей. Предлагайте их как заключительное блюдо в любой прием пищи.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Если в перерывах между кормлениями ребенок просит пить, то дайте ему воды, но ни кисель или молоко. В жаркое время года в качестве питья лучше предложить </w:t>
      </w:r>
      <w:proofErr w:type="spellStart"/>
      <w:r w:rsidRPr="00CB110F">
        <w:rPr>
          <w:rFonts w:ascii="Arial" w:eastAsia="Times New Roman" w:hAnsi="Arial" w:cs="Arial"/>
          <w:color w:val="333333"/>
          <w:sz w:val="24"/>
          <w:szCs w:val="24"/>
        </w:rPr>
        <w:t>неподслащенный</w:t>
      </w:r>
      <w:proofErr w:type="spellEnd"/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 чай, отвар шиповника, соки.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Одно и тоже блюдо не должно повторяться не только в этот, но и в ближайшие дни. Разнообразное питание можно обеспечить с помощью подбора продуктов и разных способов приготовления. Например: овощи можно подавать свежими, тушеными, отварными, а из крупы приготовить не только кашу, а котлеты и запеканку.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На завтрак и ужин можно приготовить различные молочные каши, отдавая предпочтение гречневой и овсяной. Каши чередуйте с овощными блюдами: рагу, запеканки, котлеты, салаты, винегреты, а также можно включать блюда из </w:t>
      </w:r>
      <w:r w:rsidRPr="00CB110F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творога. В качестве питья на завтрак предложите злаковый кофе на молоке, чай с молоком, молоко, а на ужин – кефир (молоко, но не чай, так как чай имеет тонизирующий эффект и ребенок в вечернее время будет стремиться к шумным и подвижным играм, что может повлиять на длительность засыпания.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В состав обеда старайтесь включать салат из свежих овощей и фруктов. В качестве первого блюда предложите любой суп (бульон, на второе – мясное (рыбное) блюдо с гарниром из овощей или круп, на третье – свежие фрукты, соки, компоты.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Если на первое готовите суп с крупой или макаронными изделиями, то на гарнир ко второму блюду подайте овощи.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На завтрак и ужин старайтесь давать салаты из свежих овощей. Салаты предлагайте в небольшом количестве (40г, но регулярно.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В состав завтрака включайте блюда из мяса, рыбы, яиц, а на ужин блюда из этих продуктов желательно исключить.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На полдник хороши молочно - кислые продукты (кефир, </w:t>
      </w:r>
      <w:proofErr w:type="spellStart"/>
      <w:r w:rsidRPr="00CB110F">
        <w:rPr>
          <w:rFonts w:ascii="Arial" w:eastAsia="Times New Roman" w:hAnsi="Arial" w:cs="Arial"/>
          <w:color w:val="333333"/>
          <w:sz w:val="24"/>
          <w:szCs w:val="24"/>
        </w:rPr>
        <w:t>биокефиры</w:t>
      </w:r>
      <w:proofErr w:type="spellEnd"/>
      <w:r w:rsidRPr="00CB110F">
        <w:rPr>
          <w:rFonts w:ascii="Arial" w:eastAsia="Times New Roman" w:hAnsi="Arial" w:cs="Arial"/>
          <w:color w:val="333333"/>
          <w:sz w:val="24"/>
          <w:szCs w:val="24"/>
        </w:rPr>
        <w:t xml:space="preserve">, ацидофилин, йогурт и др.) и выпечка или кондитерские изделия (печенья, вафли, сухари). По возможности добавляйте фрукты и ягоды. </w:t>
      </w:r>
    </w:p>
    <w:p w:rsidR="00CB110F" w:rsidRPr="00CB110F" w:rsidRDefault="00CB110F" w:rsidP="00CB110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B110F">
        <w:rPr>
          <w:rFonts w:ascii="Arial" w:eastAsia="Times New Roman" w:hAnsi="Arial" w:cs="Arial"/>
          <w:color w:val="333333"/>
          <w:sz w:val="24"/>
          <w:szCs w:val="24"/>
        </w:rPr>
        <w:t>При составлении меню для ребенка старайтесь учитывать его пищевые пристрастия. Не считайте более важным свои старания по приготовления пищи или стремления накормить «полезным блюдом».</w:t>
      </w:r>
    </w:p>
    <w:p w:rsidR="000E4394" w:rsidRDefault="000E4394"/>
    <w:sectPr w:rsidR="000E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110F"/>
    <w:rsid w:val="000E4394"/>
    <w:rsid w:val="00CB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10F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CB110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79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 Андрей</dc:creator>
  <cp:keywords/>
  <dc:description/>
  <cp:lastModifiedBy>Папа Андрей</cp:lastModifiedBy>
  <cp:revision>2</cp:revision>
  <dcterms:created xsi:type="dcterms:W3CDTF">2015-07-23T12:47:00Z</dcterms:created>
  <dcterms:modified xsi:type="dcterms:W3CDTF">2015-07-23T12:48:00Z</dcterms:modified>
</cp:coreProperties>
</file>