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5D6" w:rsidRPr="00FF016D" w:rsidRDefault="002B15D6" w:rsidP="002B15D6">
      <w:pPr>
        <w:pStyle w:val="1"/>
        <w:rPr>
          <w:color w:val="FF0000"/>
        </w:rPr>
      </w:pPr>
      <w:r w:rsidRPr="00FF016D">
        <w:rPr>
          <w:color w:val="FF0000"/>
        </w:rPr>
        <w:t>Любящему родителю на заметку</w:t>
      </w:r>
    </w:p>
    <w:p w:rsidR="002B15D6" w:rsidRPr="00FF016D" w:rsidRDefault="002B15D6" w:rsidP="002B15D6">
      <w:pPr>
        <w:rPr>
          <w:color w:val="7030A0"/>
        </w:rPr>
      </w:pPr>
    </w:p>
    <w:p w:rsidR="002B15D6" w:rsidRDefault="002B15D6" w:rsidP="002B15D6">
      <w:pPr>
        <w:pStyle w:val="2"/>
        <w:rPr>
          <w:color w:val="7030A0"/>
          <w:u w:val="none"/>
          <w:lang w:val="en-US"/>
        </w:rPr>
      </w:pPr>
      <w:r w:rsidRPr="00FF016D">
        <w:rPr>
          <w:color w:val="7030A0"/>
          <w:u w:val="none"/>
        </w:rPr>
        <w:t>«Когда вы выбираете наказание, успейте взвесить его вред и пользу для ребенка».</w:t>
      </w:r>
    </w:p>
    <w:p w:rsidR="00FF016D" w:rsidRPr="00FF016D" w:rsidRDefault="00FF016D" w:rsidP="002B15D6">
      <w:pPr>
        <w:pStyle w:val="2"/>
        <w:rPr>
          <w:color w:val="7030A0"/>
          <w:u w:val="none"/>
          <w:lang w:val="en-US"/>
        </w:rPr>
      </w:pPr>
      <w:r>
        <w:rPr>
          <w:noProof/>
          <w:color w:val="7030A0"/>
          <w:u w:val="none"/>
        </w:rPr>
        <w:drawing>
          <wp:inline distT="0" distB="0" distL="0" distR="0">
            <wp:extent cx="5460348" cy="3409217"/>
            <wp:effectExtent l="19050" t="0" r="7002" b="0"/>
            <wp:docPr id="2" name="Рисунок 1" descr="obizhennyiy-rebenok-2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izhennyiy-rebenok-244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4385" cy="34117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B15D6" w:rsidRDefault="002B15D6" w:rsidP="002B15D6">
      <w:pPr>
        <w:numPr>
          <w:ilvl w:val="0"/>
          <w:numId w:val="1"/>
        </w:numPr>
        <w:spacing w:after="0" w:line="240" w:lineRule="auto"/>
        <w:ind w:right="283"/>
        <w:jc w:val="both"/>
        <w:rPr>
          <w:sz w:val="28"/>
        </w:rPr>
      </w:pPr>
      <w:r>
        <w:rPr>
          <w:sz w:val="28"/>
        </w:rPr>
        <w:t>Наказание не должно вредить здоровью – ни физическому, ни психическому. Более того , наказание должно быть полезным.</w:t>
      </w:r>
    </w:p>
    <w:p w:rsidR="002B15D6" w:rsidRDefault="002B15D6" w:rsidP="002B15D6">
      <w:pPr>
        <w:ind w:left="360" w:right="283"/>
        <w:jc w:val="both"/>
        <w:rPr>
          <w:sz w:val="28"/>
        </w:rPr>
      </w:pPr>
      <w:r>
        <w:rPr>
          <w:sz w:val="28"/>
        </w:rPr>
        <w:t>Наказать -это скорее, лишить ребенка хорошего, чем делать ему плохое.</w:t>
      </w:r>
    </w:p>
    <w:p w:rsidR="002B15D6" w:rsidRDefault="002B15D6" w:rsidP="002B15D6">
      <w:pPr>
        <w:numPr>
          <w:ilvl w:val="0"/>
          <w:numId w:val="1"/>
        </w:numPr>
        <w:spacing w:after="0" w:line="240" w:lineRule="auto"/>
        <w:ind w:right="283"/>
        <w:jc w:val="both"/>
        <w:rPr>
          <w:sz w:val="28"/>
        </w:rPr>
      </w:pPr>
      <w:r>
        <w:rPr>
          <w:sz w:val="28"/>
        </w:rPr>
        <w:t>Если есть сомнение, наказывать или нет, не наказывайте, даже если уже поняли про себя, что обычно слишком мягки, доверчивы и нерешительны. Никакой «профилактики» никаких наказаний «на всякий случай»!</w:t>
      </w:r>
    </w:p>
    <w:p w:rsidR="002B15D6" w:rsidRDefault="002B15D6" w:rsidP="002B15D6">
      <w:pPr>
        <w:numPr>
          <w:ilvl w:val="0"/>
          <w:numId w:val="1"/>
        </w:numPr>
        <w:spacing w:after="0" w:line="240" w:lineRule="auto"/>
        <w:ind w:right="283"/>
        <w:jc w:val="both"/>
        <w:rPr>
          <w:sz w:val="28"/>
        </w:rPr>
      </w:pPr>
      <w:r>
        <w:rPr>
          <w:sz w:val="28"/>
        </w:rPr>
        <w:t>За один раз- одно. Даже если проступков совершенно сразу невообразимое множество, наказание только одно, за все сразу, а не поодиночке за каждый проступок. «Салат» из наказаний- блюдо не для детской души.</w:t>
      </w:r>
    </w:p>
    <w:p w:rsidR="002B15D6" w:rsidRDefault="002B15D6" w:rsidP="002B15D6">
      <w:pPr>
        <w:numPr>
          <w:ilvl w:val="0"/>
          <w:numId w:val="1"/>
        </w:numPr>
        <w:spacing w:after="0" w:line="240" w:lineRule="auto"/>
        <w:ind w:right="283"/>
        <w:jc w:val="both"/>
        <w:rPr>
          <w:sz w:val="28"/>
        </w:rPr>
      </w:pPr>
      <w:r>
        <w:rPr>
          <w:sz w:val="28"/>
        </w:rPr>
        <w:t>Срок давности: лучше не наказывать , чем наказывать запоздало, например за поступки, обнаруженные спустя неделю, месяц, а то и год, - это чревато риском душевного развития.</w:t>
      </w:r>
    </w:p>
    <w:p w:rsidR="002B15D6" w:rsidRDefault="002B15D6" w:rsidP="002B15D6">
      <w:pPr>
        <w:numPr>
          <w:ilvl w:val="0"/>
          <w:numId w:val="1"/>
        </w:numPr>
        <w:spacing w:after="0" w:line="240" w:lineRule="auto"/>
        <w:ind w:right="283"/>
        <w:jc w:val="both"/>
        <w:rPr>
          <w:sz w:val="28"/>
        </w:rPr>
      </w:pPr>
      <w:r>
        <w:rPr>
          <w:sz w:val="28"/>
        </w:rPr>
        <w:t>Наказан- прощен. Инцидент исчерпан. Страница перевернута, как ни в чем не бывало. О старых грехах ни слова. Не мешайте начинать жизнь сначала !</w:t>
      </w:r>
    </w:p>
    <w:p w:rsidR="002B15D6" w:rsidRDefault="002B15D6" w:rsidP="002B15D6">
      <w:pPr>
        <w:numPr>
          <w:ilvl w:val="0"/>
          <w:numId w:val="1"/>
        </w:numPr>
        <w:spacing w:after="0" w:line="240" w:lineRule="auto"/>
        <w:ind w:right="283"/>
        <w:jc w:val="both"/>
        <w:rPr>
          <w:sz w:val="28"/>
        </w:rPr>
      </w:pPr>
      <w:r>
        <w:rPr>
          <w:sz w:val="28"/>
        </w:rPr>
        <w:t xml:space="preserve">Без унижения. Что бы ни было, какой бы не была вина ребенка, наказание не должно восприниматься ребенком как торжество нашей силы над его слабостью, как унижение его чувства </w:t>
      </w:r>
      <w:r>
        <w:rPr>
          <w:sz w:val="28"/>
        </w:rPr>
        <w:lastRenderedPageBreak/>
        <w:t xml:space="preserve">собственного достоинства. Если ребенок считает, что с ним обошлись несправедливо, наказание воздействует на него со знаком «минус», оно больно ранит его чувство </w:t>
      </w:r>
      <w:proofErr w:type="spellStart"/>
      <w:r>
        <w:rPr>
          <w:sz w:val="28"/>
        </w:rPr>
        <w:t>самоценности</w:t>
      </w:r>
      <w:proofErr w:type="spellEnd"/>
      <w:r>
        <w:rPr>
          <w:sz w:val="28"/>
        </w:rPr>
        <w:t>!</w:t>
      </w:r>
    </w:p>
    <w:p w:rsidR="002B15D6" w:rsidRDefault="002B15D6" w:rsidP="002B15D6">
      <w:pPr>
        <w:numPr>
          <w:ilvl w:val="0"/>
          <w:numId w:val="1"/>
        </w:numPr>
        <w:spacing w:after="0" w:line="240" w:lineRule="auto"/>
        <w:ind w:right="283"/>
        <w:jc w:val="both"/>
        <w:rPr>
          <w:sz w:val="28"/>
        </w:rPr>
      </w:pPr>
      <w:r>
        <w:rPr>
          <w:sz w:val="28"/>
        </w:rPr>
        <w:t>Ребенок не должен бояться наказания. Не наказания он должен бояться, не гнева, а нашего огорчения…</w:t>
      </w:r>
    </w:p>
    <w:p w:rsidR="002B15D6" w:rsidRDefault="002B15D6" w:rsidP="002B15D6">
      <w:pPr>
        <w:numPr>
          <w:ilvl w:val="0"/>
          <w:numId w:val="1"/>
        </w:numPr>
        <w:spacing w:after="0" w:line="240" w:lineRule="auto"/>
        <w:ind w:right="283"/>
        <w:jc w:val="both"/>
        <w:rPr>
          <w:sz w:val="28"/>
        </w:rPr>
      </w:pPr>
      <w:r>
        <w:rPr>
          <w:sz w:val="28"/>
        </w:rPr>
        <w:t xml:space="preserve">Роли «карающего» и «милующего»не должны жестоко закрепляться за членами семья и, так как это может привести к тому, что «милующий» начинает </w:t>
      </w:r>
      <w:proofErr w:type="spellStart"/>
      <w:r>
        <w:rPr>
          <w:sz w:val="28"/>
        </w:rPr>
        <w:t>самоутверждаться</w:t>
      </w:r>
      <w:proofErr w:type="spellEnd"/>
      <w:r>
        <w:rPr>
          <w:sz w:val="28"/>
        </w:rPr>
        <w:t xml:space="preserve"> за счет «карающего», что вносит смятение в восприятие ребенком семейной иерархии.</w:t>
      </w:r>
    </w:p>
    <w:p w:rsidR="002B15D6" w:rsidRDefault="002B15D6" w:rsidP="002B15D6">
      <w:pPr>
        <w:numPr>
          <w:ilvl w:val="0"/>
          <w:numId w:val="1"/>
        </w:numPr>
        <w:spacing w:after="0" w:line="240" w:lineRule="auto"/>
        <w:ind w:right="283"/>
        <w:jc w:val="both"/>
        <w:rPr>
          <w:sz w:val="28"/>
        </w:rPr>
      </w:pPr>
      <w:r>
        <w:rPr>
          <w:sz w:val="28"/>
        </w:rPr>
        <w:t>Наказание -не за счет лишения любви. Что бы не случилось, не лишайте ребенка необходимой заботы и похвалы. Наказание не должно посеять не сомнение в родительской любви, а , наоборот, усилить переживания ребенка, его любовь к родителям и ощущение того, как сильно его любят.</w:t>
      </w:r>
    </w:p>
    <w:p w:rsidR="002B15D6" w:rsidRDefault="002B15D6" w:rsidP="002B15D6">
      <w:pPr>
        <w:ind w:left="360"/>
        <w:rPr>
          <w:sz w:val="28"/>
        </w:rPr>
      </w:pPr>
    </w:p>
    <w:p w:rsidR="00FF016D" w:rsidRDefault="00FF016D" w:rsidP="002B15D6">
      <w:pPr>
        <w:pStyle w:val="a3"/>
        <w:jc w:val="center"/>
        <w:rPr>
          <w:color w:val="7030A0"/>
          <w:sz w:val="32"/>
          <w:lang w:val="en-US"/>
        </w:rPr>
      </w:pPr>
      <w:r>
        <w:rPr>
          <w:noProof/>
          <w:color w:val="7030A0"/>
          <w:sz w:val="32"/>
        </w:rPr>
        <w:drawing>
          <wp:inline distT="0" distB="0" distL="0" distR="0">
            <wp:extent cx="4787900" cy="3862052"/>
            <wp:effectExtent l="19050" t="0" r="0" b="0"/>
            <wp:docPr id="1" name="Рисунок 0" descr="4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55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86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16D" w:rsidRDefault="00FF016D" w:rsidP="002B15D6">
      <w:pPr>
        <w:pStyle w:val="a3"/>
        <w:jc w:val="center"/>
        <w:rPr>
          <w:color w:val="7030A0"/>
          <w:sz w:val="32"/>
          <w:lang w:val="en-US"/>
        </w:rPr>
      </w:pPr>
    </w:p>
    <w:p w:rsidR="00FF016D" w:rsidRDefault="00FF016D" w:rsidP="002B15D6">
      <w:pPr>
        <w:pStyle w:val="a3"/>
        <w:jc w:val="center"/>
        <w:rPr>
          <w:color w:val="7030A0"/>
          <w:sz w:val="32"/>
          <w:lang w:val="en-US"/>
        </w:rPr>
      </w:pPr>
    </w:p>
    <w:p w:rsidR="00FF016D" w:rsidRDefault="00FF016D" w:rsidP="002B15D6">
      <w:pPr>
        <w:pStyle w:val="a3"/>
        <w:jc w:val="center"/>
        <w:rPr>
          <w:color w:val="7030A0"/>
          <w:sz w:val="32"/>
          <w:lang w:val="en-US"/>
        </w:rPr>
      </w:pPr>
    </w:p>
    <w:p w:rsidR="002B15D6" w:rsidRPr="00FF016D" w:rsidRDefault="002B15D6" w:rsidP="002B15D6">
      <w:pPr>
        <w:pStyle w:val="a3"/>
        <w:jc w:val="center"/>
        <w:rPr>
          <w:color w:val="7030A0"/>
          <w:sz w:val="32"/>
        </w:rPr>
      </w:pPr>
      <w:r w:rsidRPr="00FF016D">
        <w:rPr>
          <w:color w:val="7030A0"/>
          <w:sz w:val="32"/>
        </w:rPr>
        <w:t>Напротив, при дефиците любви наказанием становится сама жизнь, и тогда наказание ищется как последний шанс на любовь.</w:t>
      </w:r>
    </w:p>
    <w:p w:rsidR="00830E9B" w:rsidRDefault="00830E9B"/>
    <w:sectPr w:rsidR="00830E9B" w:rsidSect="00993947">
      <w:pgSz w:w="11906" w:h="16838"/>
      <w:pgMar w:top="1134" w:right="850" w:bottom="1134" w:left="1701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C124A"/>
    <w:multiLevelType w:val="hybridMultilevel"/>
    <w:tmpl w:val="8FBCA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B15D6"/>
    <w:rsid w:val="002B15D6"/>
    <w:rsid w:val="00830E9B"/>
    <w:rsid w:val="00993947"/>
    <w:rsid w:val="00FF0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947"/>
  </w:style>
  <w:style w:type="paragraph" w:styleId="1">
    <w:name w:val="heading 1"/>
    <w:basedOn w:val="a"/>
    <w:next w:val="a"/>
    <w:link w:val="10"/>
    <w:qFormat/>
    <w:rsid w:val="002B15D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36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15D6"/>
    <w:rPr>
      <w:rFonts w:ascii="Times New Roman" w:eastAsia="Times New Roman" w:hAnsi="Times New Roman" w:cs="Times New Roman"/>
      <w:b/>
      <w:bCs/>
      <w:i/>
      <w:iCs/>
      <w:sz w:val="36"/>
      <w:szCs w:val="24"/>
      <w:u w:val="single"/>
    </w:rPr>
  </w:style>
  <w:style w:type="paragraph" w:styleId="a3">
    <w:name w:val="Body Text Indent"/>
    <w:basedOn w:val="a"/>
    <w:link w:val="a4"/>
    <w:semiHidden/>
    <w:rsid w:val="002B15D6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character" w:customStyle="1" w:styleId="a4">
    <w:name w:val="Основной текст с отступом Знак"/>
    <w:basedOn w:val="a0"/>
    <w:link w:val="a3"/>
    <w:semiHidden/>
    <w:rsid w:val="002B15D6"/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paragraph" w:styleId="2">
    <w:name w:val="Body Text 2"/>
    <w:basedOn w:val="a"/>
    <w:link w:val="20"/>
    <w:semiHidden/>
    <w:rsid w:val="002B15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character" w:customStyle="1" w:styleId="20">
    <w:name w:val="Основной текст 2 Знак"/>
    <w:basedOn w:val="a0"/>
    <w:link w:val="2"/>
    <w:semiHidden/>
    <w:rsid w:val="002B15D6"/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paragraph" w:styleId="a5">
    <w:name w:val="Title"/>
    <w:basedOn w:val="a"/>
    <w:link w:val="a6"/>
    <w:qFormat/>
    <w:rsid w:val="002B15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u w:val="single"/>
    </w:rPr>
  </w:style>
  <w:style w:type="character" w:customStyle="1" w:styleId="a6">
    <w:name w:val="Название Знак"/>
    <w:basedOn w:val="a0"/>
    <w:link w:val="a5"/>
    <w:rsid w:val="002B15D6"/>
    <w:rPr>
      <w:rFonts w:ascii="Times New Roman" w:eastAsia="Times New Roman" w:hAnsi="Times New Roman" w:cs="Times New Roman"/>
      <w:b/>
      <w:bCs/>
      <w:sz w:val="36"/>
      <w:szCs w:val="24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F0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2016-03-12T12:21:00Z</dcterms:created>
  <dcterms:modified xsi:type="dcterms:W3CDTF">2017-03-05T12:02:00Z</dcterms:modified>
</cp:coreProperties>
</file>