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53" w:rsidRDefault="003201AD" w:rsidP="00AB2353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6C0A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родителей:</w:t>
      </w:r>
    </w:p>
    <w:p w:rsidR="003201AD" w:rsidRPr="006D4E37" w:rsidRDefault="003201AD" w:rsidP="00AB2353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707B9"/>
          <w:sz w:val="36"/>
          <w:szCs w:val="36"/>
        </w:rPr>
      </w:pPr>
      <w:r w:rsidRPr="006D4E37">
        <w:rPr>
          <w:rFonts w:ascii="Times New Roman" w:hAnsi="Times New Roman" w:cs="Times New Roman"/>
          <w:b/>
          <w:bCs/>
          <w:color w:val="0707B9"/>
          <w:sz w:val="36"/>
          <w:szCs w:val="36"/>
        </w:rPr>
        <w:t>«Развит</w:t>
      </w:r>
      <w:r w:rsidR="00AB2353" w:rsidRPr="006D4E37">
        <w:rPr>
          <w:rFonts w:ascii="Times New Roman" w:hAnsi="Times New Roman" w:cs="Times New Roman"/>
          <w:b/>
          <w:bCs/>
          <w:color w:val="0707B9"/>
          <w:sz w:val="36"/>
          <w:szCs w:val="36"/>
        </w:rPr>
        <w:t>ие мелкой моторики пальцев рук»</w:t>
      </w:r>
    </w:p>
    <w:p w:rsidR="00C560AA" w:rsidRPr="00C560AA" w:rsidRDefault="00C560AA" w:rsidP="00AB2353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3110988" cy="2143125"/>
            <wp:effectExtent l="19050" t="0" r="0" b="0"/>
            <wp:docPr id="1" name="Рисунок 0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988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1AD" w:rsidRPr="00496C0A" w:rsidRDefault="003201AD" w:rsidP="003201A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1AD" w:rsidRPr="00496C0A" w:rsidRDefault="003201AD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eastAsia="zh-TW"/>
        </w:rPr>
      </w:pPr>
      <w:r w:rsidRPr="00496C0A">
        <w:rPr>
          <w:color w:val="000000"/>
          <w:sz w:val="28"/>
          <w:szCs w:val="28"/>
        </w:rPr>
        <w:t>Развитие мелкой моторики рук является одним из главных средств для эффективного развития ребёнка.</w:t>
      </w:r>
    </w:p>
    <w:p w:rsidR="003201AD" w:rsidRPr="00496C0A" w:rsidRDefault="003201AD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Как часто мы слышим выражение </w:t>
      </w:r>
      <w:r w:rsidRPr="00496C0A">
        <w:rPr>
          <w:b/>
          <w:bCs/>
          <w:i/>
          <w:iCs/>
          <w:color w:val="000000"/>
          <w:sz w:val="28"/>
          <w:szCs w:val="28"/>
        </w:rPr>
        <w:t>«мелкая моторика»</w:t>
      </w:r>
      <w:r w:rsidRPr="00496C0A">
        <w:rPr>
          <w:color w:val="000000"/>
          <w:sz w:val="28"/>
          <w:szCs w:val="28"/>
        </w:rPr>
        <w:t>. Что же такое мелкая моторика? Физиологи под этим выражением подразумевают движение мелких мышц кистей рук. При этом важно помнить о координации </w:t>
      </w:r>
      <w:r w:rsidRPr="00496C0A">
        <w:rPr>
          <w:b/>
          <w:bCs/>
          <w:i/>
          <w:iCs/>
          <w:color w:val="000000"/>
          <w:sz w:val="28"/>
          <w:szCs w:val="28"/>
        </w:rPr>
        <w:t>«рука-глаз»</w:t>
      </w:r>
      <w:r w:rsidRPr="00496C0A">
        <w:rPr>
          <w:color w:val="000000"/>
          <w:sz w:val="28"/>
          <w:szCs w:val="28"/>
        </w:rPr>
        <w:t>, т. к. развитие мелких движений рук происходит под контролем зрения.</w:t>
      </w:r>
    </w:p>
    <w:p w:rsidR="003201AD" w:rsidRPr="00496C0A" w:rsidRDefault="003201AD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Начинать работу по развитию мелкой моторики нужно с самого раннего детства. Уже в младенческом возрасте можно выполнять массаж пальчиков, воздействуя тем самым на активные точки, связанные с корой головного мозга.</w:t>
      </w:r>
    </w:p>
    <w:p w:rsidR="003201AD" w:rsidRPr="00496C0A" w:rsidRDefault="003201AD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В раннем и младшем дошкольном возрасте нужно выполнять простые стихотворные упражнения (например «Сорока – белобока, кашку варила...»), не забывать о развитии элементарных навыков самообслуживания: застегивания и расстегивания пуговиц, завязывания шнурков и т. д.</w:t>
      </w:r>
    </w:p>
    <w:p w:rsidR="003201AD" w:rsidRPr="00496C0A" w:rsidRDefault="003201AD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И, конечно, в старшем дошкольном возрасте работа по развитию мелкой моторики и координации движений руки должна стать важной частью подготовки к школе.</w:t>
      </w:r>
    </w:p>
    <w:p w:rsidR="003201AD" w:rsidRPr="00496C0A" w:rsidRDefault="003201AD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Родители, которые уделяют должное внимание упражнениям, играм, различным заданиям на развитие мелкой моторики и координации движений руки, решают сразу две задачи:</w:t>
      </w:r>
    </w:p>
    <w:p w:rsidR="003201AD" w:rsidRPr="00496C0A" w:rsidRDefault="003201AD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- во-первых, косвенным образом влияют на общее интеллектуальное развитие ребенка;</w:t>
      </w:r>
    </w:p>
    <w:p w:rsidR="003201AD" w:rsidRPr="00496C0A" w:rsidRDefault="003201AD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- во- вторых, готовят к овладению навыком письма, что в будущем поможет избежать многих проблем школьного обучения, а также ускоряет созревание речевых областей и стимулирует развитие речи ребенка, что позволяет при наличии дефектов звукопроизношения быстрее их исправить.</w:t>
      </w:r>
    </w:p>
    <w:p w:rsidR="003201AD" w:rsidRPr="00496C0A" w:rsidRDefault="003201AD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Работа по развитию движения рук должна проводиться регулярно. Только тогда будет достигнут наибольший эффект от упражнений. Задания должны приносить ребенку радость, не допускайте скуки и переутомления.</w:t>
      </w:r>
    </w:p>
    <w:p w:rsidR="003201AD" w:rsidRPr="00496C0A" w:rsidRDefault="003201AD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lastRenderedPageBreak/>
        <w:t>Роль развития мелкой моторики рук очень велика. Ведь, стимулируя ее развитие, мы работаем над подвижностью органов артикуляции, готовим руку к письму, развиваем речь, внимание, мышление, зрение и даже влияем на формирование произвольности у детей.</w:t>
      </w:r>
    </w:p>
    <w:p w:rsidR="003201AD" w:rsidRPr="00496C0A" w:rsidRDefault="003201AD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 xml:space="preserve">В своей работе мы большое внимание уделяем развитию мелкой моторики рук, особенно в свободной деятельности детей. В группе есть много различных развивающих пособий, они находятся в нашем уголке дидактических игр, дети могут взять их в любое время и заниматься — это различного вида вкладыши, пирамидки, мозаики, кубики, шнуровки, </w:t>
      </w:r>
      <w:proofErr w:type="spellStart"/>
      <w:r w:rsidRPr="00496C0A">
        <w:rPr>
          <w:color w:val="000000"/>
          <w:sz w:val="28"/>
          <w:szCs w:val="28"/>
        </w:rPr>
        <w:t>пазлы</w:t>
      </w:r>
      <w:proofErr w:type="spellEnd"/>
      <w:r w:rsidRPr="00496C0A">
        <w:rPr>
          <w:color w:val="000000"/>
          <w:sz w:val="28"/>
          <w:szCs w:val="28"/>
        </w:rPr>
        <w:t xml:space="preserve"> и т.д., в свободном доступе есть всегда карандаши, листы для рисования, разнообразные раскраски, пластилин.</w:t>
      </w:r>
    </w:p>
    <w:p w:rsidR="003201AD" w:rsidRDefault="003201AD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Что может развивать мелкую моторику рук?</w:t>
      </w:r>
    </w:p>
    <w:p w:rsidR="00AB2353" w:rsidRPr="00496C0A" w:rsidRDefault="00AB2353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C560AA" w:rsidRDefault="00C560AA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178642" cy="3143250"/>
            <wp:effectExtent l="19050" t="0" r="0" b="0"/>
            <wp:docPr id="4" name="Рисунок 3" descr="93f00f6f54db8534d0d619d1f4fc20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f00f6f54db8534d0d619d1f4fc20b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9830" cy="314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0AA" w:rsidRDefault="00C560AA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lang w:val="en-US"/>
        </w:rPr>
      </w:pPr>
    </w:p>
    <w:p w:rsidR="003201AD" w:rsidRPr="00CB4298" w:rsidRDefault="003201AD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  <w:sz w:val="28"/>
          <w:szCs w:val="28"/>
        </w:rPr>
      </w:pPr>
      <w:r w:rsidRPr="00CB4298">
        <w:rPr>
          <w:b/>
          <w:bCs/>
          <w:color w:val="0000FF"/>
          <w:sz w:val="28"/>
          <w:szCs w:val="28"/>
        </w:rPr>
        <w:t>Мелкую моторику рук развивают:</w:t>
      </w:r>
    </w:p>
    <w:p w:rsidR="003201AD" w:rsidRPr="00496C0A" w:rsidRDefault="003201AD" w:rsidP="003201A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Различные игры с пальчиками, где необходимо выполнять те или иные движения в определённой последовательности</w:t>
      </w:r>
    </w:p>
    <w:p w:rsidR="003201AD" w:rsidRPr="00496C0A" w:rsidRDefault="003201AD" w:rsidP="003201A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Игры с мелкими предметами, которые неудобно брать в руку </w:t>
      </w:r>
      <w:r w:rsidRPr="00496C0A">
        <w:rPr>
          <w:i/>
          <w:iCs/>
          <w:color w:val="000000"/>
          <w:sz w:val="28"/>
          <w:szCs w:val="28"/>
        </w:rPr>
        <w:t>(только под присмотром взрослых)</w:t>
      </w:r>
    </w:p>
    <w:p w:rsidR="003201AD" w:rsidRPr="00496C0A" w:rsidRDefault="003201AD" w:rsidP="003201A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Игры, где требуется что-то брать или вытаскивать, сжимать — разжимать, выливать — наливать, насыпать — высыпать, проталкивать в отверстия, закручивать – откручивать и т.д.</w:t>
      </w:r>
    </w:p>
    <w:p w:rsidR="003201AD" w:rsidRPr="00496C0A" w:rsidRDefault="003201AD" w:rsidP="003201A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Рисование карандашом, фломастером, кистью, пальчиком, ладошкой и т.д.;</w:t>
      </w:r>
    </w:p>
    <w:p w:rsidR="003201AD" w:rsidRPr="00496C0A" w:rsidRDefault="003201AD" w:rsidP="003201A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Застёгивание и расстегивание молний, пуговиц и т.д.</w:t>
      </w:r>
    </w:p>
    <w:p w:rsidR="003201AD" w:rsidRPr="00496C0A" w:rsidRDefault="003201AD" w:rsidP="003201A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Одевание и раздевание игрушек</w:t>
      </w:r>
    </w:p>
    <w:p w:rsidR="003201AD" w:rsidRPr="00496C0A" w:rsidRDefault="003201AD" w:rsidP="003201A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Лепка из пластилина и теста.</w:t>
      </w:r>
    </w:p>
    <w:p w:rsidR="003201AD" w:rsidRPr="00496C0A" w:rsidRDefault="003201AD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 xml:space="preserve">Практически каждый родитель знает о необходимости развития мелкой моторики рук. Но, к сожалению, не все знают каким образом можно </w:t>
      </w:r>
      <w:r w:rsidRPr="00496C0A">
        <w:rPr>
          <w:color w:val="000000"/>
          <w:sz w:val="28"/>
          <w:szCs w:val="28"/>
        </w:rPr>
        <w:lastRenderedPageBreak/>
        <w:t>осуществить это развитие. И еще меньше представляют, как эту работу можно разнообразить. В настоящие время существует множество различных пособий, которые призваны помочь родителям. Можно брать в работу их. Так же можно организовать работу из </w:t>
      </w:r>
      <w:r w:rsidRPr="00496C0A">
        <w:rPr>
          <w:b/>
          <w:bCs/>
          <w:i/>
          <w:iCs/>
          <w:color w:val="000000"/>
          <w:sz w:val="28"/>
          <w:szCs w:val="28"/>
        </w:rPr>
        <w:t>«подручных»</w:t>
      </w:r>
      <w:r w:rsidRPr="00496C0A">
        <w:rPr>
          <w:color w:val="000000"/>
          <w:sz w:val="28"/>
          <w:szCs w:val="28"/>
        </w:rPr>
        <w:t> материалов, тех, которые нас окружают.</w:t>
      </w:r>
    </w:p>
    <w:p w:rsidR="00C560AA" w:rsidRPr="00CB4298" w:rsidRDefault="00C560AA" w:rsidP="003201AD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C560AA" w:rsidRDefault="00C560AA" w:rsidP="003201AD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035300" cy="2275421"/>
            <wp:effectExtent l="19050" t="0" r="0" b="0"/>
            <wp:docPr id="3" name="Рисунок 2" descr="13021713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21713494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227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0AA" w:rsidRDefault="00C560AA" w:rsidP="003201AD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lang w:val="en-US"/>
        </w:rPr>
      </w:pPr>
    </w:p>
    <w:p w:rsidR="003201AD" w:rsidRPr="00CB4298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FF"/>
          <w:sz w:val="28"/>
          <w:szCs w:val="28"/>
        </w:rPr>
      </w:pPr>
      <w:r w:rsidRPr="00CB4298">
        <w:rPr>
          <w:b/>
          <w:bCs/>
          <w:color w:val="0000FF"/>
          <w:sz w:val="28"/>
          <w:szCs w:val="28"/>
        </w:rPr>
        <w:t>Золушка.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b/>
          <w:bCs/>
          <w:color w:val="000000"/>
          <w:sz w:val="28"/>
          <w:szCs w:val="28"/>
        </w:rPr>
        <w:t>Цель: </w:t>
      </w:r>
      <w:r w:rsidRPr="00496C0A">
        <w:rPr>
          <w:color w:val="000000"/>
          <w:sz w:val="28"/>
          <w:szCs w:val="28"/>
        </w:rPr>
        <w:t>развитие мелкой моторики, учить поочередно, действовать правой и левой рукой, совершенствовать точность движений пальцев.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b/>
          <w:bCs/>
          <w:color w:val="000000"/>
          <w:sz w:val="28"/>
          <w:szCs w:val="28"/>
        </w:rPr>
        <w:t>Оборудование: </w:t>
      </w:r>
      <w:r w:rsidRPr="00496C0A">
        <w:rPr>
          <w:color w:val="000000"/>
          <w:sz w:val="28"/>
          <w:szCs w:val="28"/>
        </w:rPr>
        <w:t>контейнеры с широким дном 2-4 шт., крупа (манка, гречка, фасоль, ракушка, горох), бусинки, тарелочки.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b/>
          <w:bCs/>
          <w:color w:val="000000"/>
          <w:sz w:val="28"/>
          <w:szCs w:val="28"/>
        </w:rPr>
        <w:t>Ход работы: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Взрослый предлагает вспомнить сказку Ш. Перро «Золушка».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- Ты, помнишь, как злая мачеха заставляла Золушку перебирать крупу, которую она смешала? Золушка очень устала, давай ей поможем? Нужно смешанную крупу разобрать по тарелочкам.… И тогда она точно успеет на бал!</w:t>
      </w:r>
    </w:p>
    <w:p w:rsidR="003201AD" w:rsidRPr="00496C0A" w:rsidRDefault="003201AD" w:rsidP="003201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Игру можно усложнить, предложив сортировать крупу по схеме.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b/>
          <w:bCs/>
          <w:color w:val="000000"/>
          <w:sz w:val="28"/>
          <w:szCs w:val="28"/>
        </w:rPr>
        <w:t>Массаж рук.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b/>
          <w:bCs/>
          <w:color w:val="000000"/>
          <w:sz w:val="28"/>
          <w:szCs w:val="28"/>
        </w:rPr>
        <w:t>Цель:</w:t>
      </w:r>
      <w:r w:rsidRPr="00496C0A">
        <w:rPr>
          <w:color w:val="000000"/>
          <w:sz w:val="28"/>
          <w:szCs w:val="28"/>
        </w:rPr>
        <w:t xml:space="preserve"> развивать </w:t>
      </w:r>
      <w:proofErr w:type="spellStart"/>
      <w:r w:rsidRPr="00496C0A">
        <w:rPr>
          <w:color w:val="000000"/>
          <w:sz w:val="28"/>
          <w:szCs w:val="28"/>
        </w:rPr>
        <w:t>сгибательные</w:t>
      </w:r>
      <w:proofErr w:type="spellEnd"/>
      <w:r w:rsidRPr="00496C0A">
        <w:rPr>
          <w:color w:val="000000"/>
          <w:sz w:val="28"/>
          <w:szCs w:val="28"/>
        </w:rPr>
        <w:t xml:space="preserve"> и разгибательные мышцы кистей рук. Отрабатывать слаженность движений обеих рук. Развивать координацию движения пальцев рук.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b/>
          <w:bCs/>
          <w:color w:val="000000"/>
          <w:sz w:val="28"/>
          <w:szCs w:val="28"/>
        </w:rPr>
        <w:t>Оборудование: </w:t>
      </w:r>
      <w:r w:rsidRPr="00496C0A">
        <w:rPr>
          <w:color w:val="000000"/>
          <w:sz w:val="28"/>
          <w:szCs w:val="28"/>
        </w:rPr>
        <w:t>массажные резиновые мячики с шипами.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b/>
          <w:bCs/>
          <w:color w:val="000000"/>
          <w:sz w:val="28"/>
          <w:szCs w:val="28"/>
        </w:rPr>
        <w:t>Ход работы</w:t>
      </w:r>
      <w:r w:rsidRPr="00496C0A">
        <w:rPr>
          <w:color w:val="000000"/>
          <w:sz w:val="28"/>
          <w:szCs w:val="28"/>
        </w:rPr>
        <w:t>:</w:t>
      </w:r>
    </w:p>
    <w:p w:rsidR="003201AD" w:rsidRPr="00496C0A" w:rsidRDefault="003201AD" w:rsidP="003201AD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Взрослый предлагает ребенку покатать мячик между ладонями;</w:t>
      </w:r>
    </w:p>
    <w:p w:rsidR="003201AD" w:rsidRPr="00496C0A" w:rsidRDefault="003201AD" w:rsidP="003201AD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Покатать мячик по столу (правой потом левой рукой);</w:t>
      </w:r>
    </w:p>
    <w:p w:rsidR="003201AD" w:rsidRPr="00496C0A" w:rsidRDefault="003201AD" w:rsidP="003201AD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Ритмичные сжимания и разжимания пальцами рук;</w:t>
      </w:r>
    </w:p>
    <w:p w:rsidR="003201AD" w:rsidRPr="00496C0A" w:rsidRDefault="003201AD" w:rsidP="003201AD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Ритмичное поглаживание каждого пальчика, сжимание и разжимание кулачков.</w:t>
      </w:r>
    </w:p>
    <w:p w:rsidR="003201AD" w:rsidRPr="00CB4298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FF"/>
          <w:sz w:val="28"/>
          <w:szCs w:val="28"/>
        </w:rPr>
      </w:pPr>
      <w:r w:rsidRPr="00CB4298">
        <w:rPr>
          <w:b/>
          <w:bCs/>
          <w:color w:val="0000FF"/>
          <w:sz w:val="28"/>
          <w:szCs w:val="28"/>
        </w:rPr>
        <w:t>Волшебный карандашик.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b/>
          <w:bCs/>
          <w:color w:val="000000"/>
          <w:sz w:val="28"/>
          <w:szCs w:val="28"/>
        </w:rPr>
        <w:t>Цель:</w:t>
      </w:r>
      <w:r w:rsidRPr="00496C0A">
        <w:rPr>
          <w:color w:val="000000"/>
          <w:sz w:val="28"/>
          <w:szCs w:val="28"/>
        </w:rPr>
        <w:t xml:space="preserve"> формировать двигательно-тактильную активность и гибкость пальцев, кистей рук. Развитие внимание и </w:t>
      </w:r>
      <w:proofErr w:type="spellStart"/>
      <w:r w:rsidRPr="00496C0A">
        <w:rPr>
          <w:color w:val="000000"/>
          <w:sz w:val="28"/>
          <w:szCs w:val="28"/>
        </w:rPr>
        <w:t>слухо-моторной</w:t>
      </w:r>
      <w:proofErr w:type="spellEnd"/>
      <w:r w:rsidRPr="00496C0A">
        <w:rPr>
          <w:color w:val="000000"/>
          <w:sz w:val="28"/>
          <w:szCs w:val="28"/>
        </w:rPr>
        <w:t xml:space="preserve"> координации.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b/>
          <w:bCs/>
          <w:color w:val="000000"/>
          <w:sz w:val="28"/>
          <w:szCs w:val="28"/>
        </w:rPr>
        <w:t>Оборудование: </w:t>
      </w:r>
      <w:r w:rsidRPr="00496C0A">
        <w:rPr>
          <w:color w:val="000000"/>
          <w:sz w:val="28"/>
          <w:szCs w:val="28"/>
        </w:rPr>
        <w:t>карандаш с граненой поверхностью.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b/>
          <w:bCs/>
          <w:color w:val="000000"/>
          <w:sz w:val="28"/>
          <w:szCs w:val="28"/>
        </w:rPr>
        <w:lastRenderedPageBreak/>
        <w:t>Ход работы</w:t>
      </w:r>
      <w:r w:rsidRPr="00496C0A">
        <w:rPr>
          <w:color w:val="000000"/>
          <w:sz w:val="28"/>
          <w:szCs w:val="28"/>
        </w:rPr>
        <w:t>: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Взрослый предлагает ребенку взять карандаш.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- Возьми волшебный карандашик, зажми его между ладошками и покатай. Послушай, как он шумит. Разогрей ладошки. Пошуми карандашиком возле правого уха, теперь возле левого уха. Что ты, слышишь?</w:t>
      </w:r>
    </w:p>
    <w:p w:rsidR="00C560AA" w:rsidRPr="00C560A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Затем педагог предлагает покатать карандашик по внешней стороне кисти руки, потом по внутренней стороне кисти рук.</w:t>
      </w:r>
    </w:p>
    <w:p w:rsidR="00C560AA" w:rsidRPr="00C560AA" w:rsidRDefault="00C560AA" w:rsidP="003201AD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C560AA" w:rsidRDefault="00C560AA" w:rsidP="003201AD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368675" cy="3989476"/>
            <wp:effectExtent l="19050" t="0" r="3175" b="0"/>
            <wp:docPr id="2" name="Рисунок 1" descr="802bbbad402733fc36c824b4b6a301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2bbbad402733fc36c824b4b6a301c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8675" cy="398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0AA" w:rsidRDefault="00C560AA" w:rsidP="003201AD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lang w:val="en-US"/>
        </w:rPr>
      </w:pPr>
    </w:p>
    <w:p w:rsidR="003201AD" w:rsidRPr="00CB4298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FF"/>
          <w:sz w:val="28"/>
          <w:szCs w:val="28"/>
        </w:rPr>
      </w:pPr>
      <w:r w:rsidRPr="00CB4298">
        <w:rPr>
          <w:b/>
          <w:bCs/>
          <w:color w:val="0000FF"/>
          <w:sz w:val="28"/>
          <w:szCs w:val="28"/>
        </w:rPr>
        <w:t>Сокровища гномов.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b/>
          <w:bCs/>
          <w:color w:val="000000"/>
          <w:sz w:val="28"/>
          <w:szCs w:val="28"/>
        </w:rPr>
        <w:t>Цель: </w:t>
      </w:r>
      <w:r w:rsidRPr="00496C0A">
        <w:rPr>
          <w:color w:val="000000"/>
          <w:sz w:val="28"/>
          <w:szCs w:val="28"/>
        </w:rPr>
        <w:t>развитие мелкой моторики, учить поочередно, действовать правой и левой рукой, совершенствовать точность движений пальцев.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b/>
          <w:bCs/>
          <w:color w:val="000000"/>
          <w:sz w:val="28"/>
          <w:szCs w:val="28"/>
        </w:rPr>
        <w:t>Оборудование: </w:t>
      </w:r>
      <w:r w:rsidRPr="00496C0A">
        <w:rPr>
          <w:color w:val="000000"/>
          <w:sz w:val="28"/>
          <w:szCs w:val="28"/>
        </w:rPr>
        <w:t>контейнер с песком и с широким дном, бусины, нить.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b/>
          <w:bCs/>
          <w:color w:val="000000"/>
          <w:sz w:val="28"/>
          <w:szCs w:val="28"/>
        </w:rPr>
        <w:t>Ход работы: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Взрослый предлагает вспомнить сказку Б. Гримм « Белоснежка и семь гномов».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- Чем гномы занимались? (Искали сокровища) Где они работали? (В подземелье, пещере). Давай поможем гномикам? Вот в этом песке закопаны сокровища – бусинки, их надо найти и нанизать на нитку.</w:t>
      </w:r>
    </w:p>
    <w:p w:rsidR="003201AD" w:rsidRPr="00496C0A" w:rsidRDefault="003201AD" w:rsidP="003201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C0A">
        <w:rPr>
          <w:color w:val="000000"/>
          <w:sz w:val="28"/>
          <w:szCs w:val="28"/>
        </w:rPr>
        <w:t>Игру можно усложнить, закопав в песке бусины разного размера, фактуры, цвета или предложить нанизать на нитку по схеме. Также можно искать бусины в крупе, горохе, фасоли и т.п.</w:t>
      </w:r>
    </w:p>
    <w:p w:rsidR="000A57F4" w:rsidRDefault="000A57F4"/>
    <w:sectPr w:rsidR="000A57F4" w:rsidSect="00340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C669E"/>
    <w:multiLevelType w:val="multilevel"/>
    <w:tmpl w:val="14A6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840A53"/>
    <w:multiLevelType w:val="multilevel"/>
    <w:tmpl w:val="A97E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E4795"/>
    <w:rsid w:val="000A57F4"/>
    <w:rsid w:val="001E4795"/>
    <w:rsid w:val="002D3415"/>
    <w:rsid w:val="003201AD"/>
    <w:rsid w:val="00340D2D"/>
    <w:rsid w:val="00534653"/>
    <w:rsid w:val="006D4E37"/>
    <w:rsid w:val="00AB2353"/>
    <w:rsid w:val="00C560AA"/>
    <w:rsid w:val="00CB4298"/>
    <w:rsid w:val="00D223BB"/>
    <w:rsid w:val="00EB7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,Обычный (веб) Знак1,Обычный (веб) Знак Знак"/>
    <w:basedOn w:val="a"/>
    <w:uiPriority w:val="99"/>
    <w:unhideWhenUsed/>
    <w:qFormat/>
    <w:rsid w:val="0032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01AD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56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0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Андрей</cp:lastModifiedBy>
  <cp:revision>10</cp:revision>
  <dcterms:created xsi:type="dcterms:W3CDTF">2017-09-17T18:22:00Z</dcterms:created>
  <dcterms:modified xsi:type="dcterms:W3CDTF">2020-11-13T17:12:00Z</dcterms:modified>
</cp:coreProperties>
</file>