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E2D" w:rsidRPr="00D1712E" w:rsidRDefault="00290AA3" w:rsidP="00D171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noProof/>
          <w:vanish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1" name="Рисунок 11" descr="http://slidepedia.net/u/storage/ppt_13669/bbf9-1402013971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lidepedia.net/u/storage/ppt_13669/bbf9-1402013971-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8" name="Рисунок 8" descr="http://slidepedia.net/u/storage/ppt_13669/bbf9-1402013971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lidepedia.net/u/storage/ppt_13669/bbf9-1402013971-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5" descr="http://slidepedia.net/u/storage/ppt_13669/bbf9-1402013971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lidepedia.net/u/storage/ppt_13669/bbf9-1402013971-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2096" w:rsidRPr="00E72096">
        <w:rPr>
          <w:vanish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  <w:r w:rsidR="006F0E2D">
        <w:rPr>
          <w:noProof/>
          <w:vanish/>
          <w:lang w:eastAsia="ru-RU"/>
        </w:rPr>
        <w:drawing>
          <wp:inline distT="0" distB="0" distL="0" distR="0">
            <wp:extent cx="6390005" cy="4794501"/>
            <wp:effectExtent l="19050" t="0" r="0" b="0"/>
            <wp:docPr id="2" name="Рисунок 1" descr="http://images.forwallpaper.com/files/images/2/2648/26489f9a/1010756/winter-dream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forwallpaper.com/files/images/2/2648/26489f9a/1010756/winter-dreamlan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794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0E2D" w:rsidRPr="00F22B07">
        <w:rPr>
          <w:rFonts w:ascii="Times New Roman" w:eastAsia="Times New Roman" w:hAnsi="Times New Roman" w:cs="Times New Roman"/>
          <w:bCs/>
          <w:i/>
          <w:kern w:val="36"/>
          <w:sz w:val="36"/>
          <w:szCs w:val="36"/>
          <w:lang w:eastAsia="ru-RU"/>
        </w:rPr>
        <w:t>Консультация для родителей на тему:</w:t>
      </w:r>
    </w:p>
    <w:p w:rsidR="006F0E2D" w:rsidRPr="00C627F7" w:rsidRDefault="00290AA3" w:rsidP="00C627F7">
      <w:pPr>
        <w:pStyle w:val="1"/>
        <w:shd w:val="clear" w:color="auto" w:fill="FFFFFF"/>
        <w:spacing w:line="360" w:lineRule="atLeast"/>
        <w:jc w:val="center"/>
        <w:rPr>
          <w:rFonts w:ascii="Monotype Corsiva" w:hAnsi="Monotype Corsiva"/>
          <w:b/>
          <w:bCs/>
          <w:color w:val="7030A0"/>
          <w:sz w:val="72"/>
          <w:szCs w:val="72"/>
        </w:rPr>
      </w:pPr>
      <w:r w:rsidRPr="00290AA3">
        <w:rPr>
          <w:rFonts w:ascii="Monotype Corsiva" w:hAnsi="Monotype Corsiva"/>
          <w:color w:val="7030A0"/>
          <w:sz w:val="72"/>
          <w:szCs w:val="72"/>
        </w:rPr>
        <w:t>«Вредные и полезные продукты для детей</w:t>
      </w:r>
      <w:r w:rsidR="006F0E2D" w:rsidRPr="00290AA3">
        <w:rPr>
          <w:rFonts w:ascii="Monotype Corsiva" w:hAnsi="Monotype Corsiva"/>
          <w:color w:val="7030A0"/>
          <w:sz w:val="72"/>
          <w:szCs w:val="72"/>
        </w:rPr>
        <w:t>»</w:t>
      </w:r>
    </w:p>
    <w:p w:rsidR="00C627F7" w:rsidRPr="00C627F7" w:rsidRDefault="006F0E2D" w:rsidP="00C627F7">
      <w:pPr>
        <w:shd w:val="clear" w:color="auto" w:fill="FFFFFF"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  <w:r w:rsidRPr="006F0E2D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Самые полезные продукты</w:t>
      </w:r>
      <w:r w:rsidRPr="006F0E2D"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lang w:eastAsia="ru-RU"/>
        </w:rPr>
        <w:t xml:space="preserve">   </w:t>
      </w:r>
      <w:r w:rsidRPr="006F0E2D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для детей</w:t>
      </w:r>
    </w:p>
    <w:p w:rsidR="006F0E2D" w:rsidRPr="006F0E2D" w:rsidRDefault="00C627F7" w:rsidP="00290A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977900</wp:posOffset>
            </wp:positionV>
            <wp:extent cx="2847975" cy="1895475"/>
            <wp:effectExtent l="304800" t="266700" r="333375" b="276225"/>
            <wp:wrapNone/>
            <wp:docPr id="14" name="Рисунок 14" descr="C:\Users\FominaEA\Desktop\depositphotos_7159533-Useful-fo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ominaEA\Desktop\depositphotos_7159533-Useful-foo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954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F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F0E2D" w:rsidRPr="006F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писок</w:t>
      </w:r>
      <w:r w:rsidR="006F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полезных продуктов для детей </w:t>
      </w:r>
      <w:r w:rsidR="006F0E2D" w:rsidRPr="006F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составить достаточно трудно. Нормы питания детей разные, у одних несовершенство пищеварительной системы приводит к непереносимости каких-то продуктов питания, какими бы полезными теоретически они ни были, у других возникают аллергии на определённые виды пищи... </w:t>
      </w:r>
    </w:p>
    <w:p w:rsidR="006F0E2D" w:rsidRDefault="006F0E2D" w:rsidP="0029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27F7" w:rsidRDefault="00C627F7" w:rsidP="0029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C627F7" w:rsidRDefault="00C627F7" w:rsidP="0029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C627F7" w:rsidRDefault="00C627F7" w:rsidP="0029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C627F7" w:rsidRDefault="00C627F7" w:rsidP="0029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C627F7" w:rsidRDefault="00C627F7" w:rsidP="0029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C627F7" w:rsidRDefault="00C627F7" w:rsidP="0029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C627F7" w:rsidRPr="00C627F7" w:rsidRDefault="00C627F7" w:rsidP="0029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C627F7" w:rsidRDefault="00C627F7" w:rsidP="0029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6F0E2D" w:rsidRPr="006F0E2D" w:rsidRDefault="006F0E2D" w:rsidP="0029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место: яблоки</w:t>
      </w:r>
      <w:r w:rsidRPr="006F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</w:t>
      </w:r>
    </w:p>
    <w:p w:rsidR="006F0E2D" w:rsidRDefault="006F0E2D" w:rsidP="0029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Содержащиеся в них фруктовые кислоты помогают бороться с гнилостными бактериями, поэтому яблоки очень полезны для желудка. А пектины помогают процессу пищеварения. Также яблоки богаты микроэлементами, в частности железом, и предотвращают развитие анемии.</w:t>
      </w:r>
    </w:p>
    <w:p w:rsidR="006F0E2D" w:rsidRPr="006F0E2D" w:rsidRDefault="006F0E2D" w:rsidP="0029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E2D" w:rsidRDefault="006F0E2D" w:rsidP="0029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место</w:t>
      </w:r>
      <w:r w:rsidRPr="006F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поделили </w:t>
      </w:r>
      <w:r w:rsidRPr="006F0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морковь</w:t>
      </w:r>
      <w:r w:rsidRPr="006F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кладезь </w:t>
      </w:r>
      <w:proofErr w:type="spellStart"/>
      <w:r w:rsidRPr="006F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бета-каротина</w:t>
      </w:r>
      <w:proofErr w:type="spellEnd"/>
      <w:r w:rsidRPr="006F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 </w:t>
      </w:r>
      <w:r w:rsidRPr="006F0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капуста </w:t>
      </w:r>
      <w:r w:rsidRPr="006F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брокколи, которая к тому же является диетическим продуктом.</w:t>
      </w:r>
    </w:p>
    <w:p w:rsidR="006F0E2D" w:rsidRPr="006F0E2D" w:rsidRDefault="006F0E2D" w:rsidP="0029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E2D" w:rsidRPr="006F0E2D" w:rsidRDefault="006F0E2D" w:rsidP="0029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место</w:t>
      </w:r>
      <w:r w:rsidRPr="006F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F0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лук.   </w:t>
      </w:r>
    </w:p>
    <w:p w:rsidR="006F0E2D" w:rsidRDefault="006F0E2D" w:rsidP="0029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Употребление лука позволяет снизить вероятность «подцепить» простуду, повышает иммунитет, снабжает организм малыша витаминами и минералами. Но, хотя многим мамам хочется включить его в рацион питания детей, очень мало малышей лук любят и соглашаются есть. Попробуйте заменить лук на не менее полезный чеснок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0E2D" w:rsidRPr="006F0E2D" w:rsidRDefault="006F0E2D" w:rsidP="0029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E2D" w:rsidRPr="006F0E2D" w:rsidRDefault="006F0E2D" w:rsidP="0029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0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место:</w:t>
      </w:r>
      <w:r w:rsidRPr="006F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0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каши. </w:t>
      </w:r>
    </w:p>
    <w:p w:rsidR="006F0E2D" w:rsidRDefault="006F0E2D" w:rsidP="0029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богаты углеводами, жизненно необходимыми для роста и развития ребёнка и в идеале должны присутствовать в его рационе каждый день.</w:t>
      </w:r>
    </w:p>
    <w:p w:rsidR="006F0E2D" w:rsidRPr="006F0E2D" w:rsidRDefault="006F0E2D" w:rsidP="0029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E2D" w:rsidRPr="006F0E2D" w:rsidRDefault="006F0E2D" w:rsidP="0029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  <w:r w:rsidRPr="006F0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место:</w:t>
      </w:r>
      <w:r w:rsidRPr="006F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6F0E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олочные продукты</w:t>
      </w:r>
      <w:r w:rsidRPr="006F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содержащие </w:t>
      </w:r>
      <w:proofErr w:type="spellStart"/>
      <w:r w:rsidRPr="006F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бифидо</w:t>
      </w:r>
      <w:proofErr w:type="spellEnd"/>
      <w:r w:rsidRPr="006F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6F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лактобактерии</w:t>
      </w:r>
      <w:proofErr w:type="spellEnd"/>
      <w:r w:rsidRPr="006F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Они нормализуют микрофлору кишечника, препятствуют развитию </w:t>
      </w:r>
      <w:proofErr w:type="spellStart"/>
      <w:r w:rsidRPr="006F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дисбактериоза</w:t>
      </w:r>
      <w:proofErr w:type="spellEnd"/>
      <w:r w:rsidRPr="006F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Здоровое питание детей обязательно должно подразумевать наличие в их меню кефира и творога. Если добавить к ним фрукты – то лучшей альтернативы вредным сластям не найти!</w:t>
      </w:r>
    </w:p>
    <w:p w:rsidR="006F0E2D" w:rsidRPr="006F0E2D" w:rsidRDefault="006F0E2D" w:rsidP="0029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0E2D" w:rsidRPr="006F0E2D" w:rsidRDefault="006F0E2D" w:rsidP="0029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6F0E2D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Самые вредные продукты</w:t>
      </w:r>
    </w:p>
    <w:p w:rsidR="006F0E2D" w:rsidRPr="006F0E2D" w:rsidRDefault="006F0E2D" w:rsidP="0029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0E2D" w:rsidRPr="006F0E2D" w:rsidRDefault="006F0E2D" w:rsidP="00290AA3">
      <w:pPr>
        <w:pStyle w:val="a4"/>
        <w:spacing w:line="360" w:lineRule="atLeast"/>
        <w:ind w:firstLine="708"/>
        <w:jc w:val="both"/>
        <w:rPr>
          <w:sz w:val="28"/>
          <w:szCs w:val="28"/>
        </w:rPr>
      </w:pPr>
      <w:r w:rsidRPr="006F0E2D">
        <w:rPr>
          <w:sz w:val="28"/>
          <w:szCs w:val="28"/>
        </w:rPr>
        <w:t>Производители тратят немалые средства на рекламу товаров питания. Покупателей привлекает яркий дизайн упаковок, обещанные полезные качества и гарантия безвредных компонентов в их составе. «Все самое лучшее – детям», и продукты, оказавшись на семейном столе, без сомнений, используются в детском питании как полезные и вкусные.</w:t>
      </w:r>
    </w:p>
    <w:p w:rsidR="006F0E2D" w:rsidRDefault="00E241A1" w:rsidP="00290AA3">
      <w:pPr>
        <w:pStyle w:val="a4"/>
        <w:spacing w:line="360" w:lineRule="atLeast"/>
        <w:jc w:val="both"/>
        <w:rPr>
          <w:rFonts w:ascii="Arial" w:hAnsi="Arial" w:cs="Arial"/>
          <w:color w:val="343434"/>
          <w:sz w:val="21"/>
          <w:szCs w:val="21"/>
          <w:lang w:val="en-US"/>
        </w:rPr>
      </w:pPr>
      <w:r>
        <w:rPr>
          <w:rFonts w:ascii="Arial" w:hAnsi="Arial" w:cs="Arial"/>
          <w:noProof/>
          <w:color w:val="343434"/>
          <w:sz w:val="21"/>
          <w:szCs w:val="21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1405890</wp:posOffset>
            </wp:positionH>
            <wp:positionV relativeFrom="paragraph">
              <wp:posOffset>175260</wp:posOffset>
            </wp:positionV>
            <wp:extent cx="3039110" cy="1981200"/>
            <wp:effectExtent l="304800" t="266700" r="332740" b="266700"/>
            <wp:wrapNone/>
            <wp:docPr id="18" name="Рисунок 17" descr="Screenshot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1.jpg"/>
                    <pic:cNvPicPr/>
                  </pic:nvPicPr>
                  <pic:blipFill>
                    <a:blip r:embed="rId7" cstate="print"/>
                    <a:srcRect t="11908"/>
                    <a:stretch>
                      <a:fillRect/>
                    </a:stretch>
                  </pic:blipFill>
                  <pic:spPr>
                    <a:xfrm>
                      <a:off x="0" y="0"/>
                      <a:ext cx="3039110" cy="19812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627F7" w:rsidRDefault="00C627F7" w:rsidP="00290AA3">
      <w:pPr>
        <w:pStyle w:val="a4"/>
        <w:spacing w:line="360" w:lineRule="atLeast"/>
        <w:jc w:val="both"/>
        <w:rPr>
          <w:rFonts w:ascii="Arial" w:hAnsi="Arial" w:cs="Arial"/>
          <w:color w:val="343434"/>
          <w:sz w:val="21"/>
          <w:szCs w:val="21"/>
          <w:lang w:val="en-US"/>
        </w:rPr>
      </w:pPr>
    </w:p>
    <w:p w:rsidR="00C627F7" w:rsidRDefault="00C627F7" w:rsidP="00290AA3">
      <w:pPr>
        <w:pStyle w:val="a4"/>
        <w:spacing w:line="360" w:lineRule="atLeast"/>
        <w:jc w:val="both"/>
        <w:rPr>
          <w:rFonts w:ascii="Arial" w:hAnsi="Arial" w:cs="Arial"/>
          <w:color w:val="343434"/>
          <w:sz w:val="21"/>
          <w:szCs w:val="21"/>
          <w:lang w:val="en-US"/>
        </w:rPr>
      </w:pPr>
    </w:p>
    <w:p w:rsidR="00C627F7" w:rsidRDefault="00C627F7" w:rsidP="00290AA3">
      <w:pPr>
        <w:pStyle w:val="a4"/>
        <w:spacing w:line="360" w:lineRule="atLeast"/>
        <w:jc w:val="both"/>
        <w:rPr>
          <w:rFonts w:ascii="Arial" w:hAnsi="Arial" w:cs="Arial"/>
          <w:color w:val="343434"/>
          <w:sz w:val="21"/>
          <w:szCs w:val="21"/>
          <w:lang w:val="en-US"/>
        </w:rPr>
      </w:pPr>
    </w:p>
    <w:p w:rsidR="00C627F7" w:rsidRDefault="00C627F7" w:rsidP="00290AA3">
      <w:pPr>
        <w:pStyle w:val="a4"/>
        <w:spacing w:line="360" w:lineRule="atLeast"/>
        <w:jc w:val="both"/>
        <w:rPr>
          <w:rFonts w:ascii="Arial" w:hAnsi="Arial" w:cs="Arial"/>
          <w:color w:val="343434"/>
          <w:sz w:val="21"/>
          <w:szCs w:val="21"/>
          <w:lang w:val="en-US"/>
        </w:rPr>
      </w:pPr>
    </w:p>
    <w:p w:rsidR="00C627F7" w:rsidRDefault="00C627F7" w:rsidP="00290AA3">
      <w:pPr>
        <w:pStyle w:val="a4"/>
        <w:spacing w:line="360" w:lineRule="atLeast"/>
        <w:jc w:val="both"/>
        <w:rPr>
          <w:rFonts w:ascii="Arial" w:hAnsi="Arial" w:cs="Arial"/>
          <w:color w:val="343434"/>
          <w:sz w:val="21"/>
          <w:szCs w:val="21"/>
          <w:lang w:val="en-US"/>
        </w:rPr>
      </w:pPr>
    </w:p>
    <w:p w:rsidR="0076133D" w:rsidRDefault="0076133D" w:rsidP="00290AA3">
      <w:pPr>
        <w:pStyle w:val="a4"/>
        <w:spacing w:line="360" w:lineRule="atLeast"/>
        <w:jc w:val="both"/>
        <w:rPr>
          <w:rFonts w:ascii="Arial" w:hAnsi="Arial" w:cs="Arial"/>
          <w:color w:val="343434"/>
          <w:sz w:val="21"/>
          <w:szCs w:val="21"/>
          <w:lang w:val="en-US"/>
        </w:rPr>
      </w:pPr>
    </w:p>
    <w:p w:rsidR="0076133D" w:rsidRDefault="0076133D" w:rsidP="00290AA3">
      <w:pPr>
        <w:pStyle w:val="a4"/>
        <w:spacing w:line="360" w:lineRule="atLeast"/>
        <w:jc w:val="both"/>
        <w:rPr>
          <w:rFonts w:ascii="Arial" w:hAnsi="Arial" w:cs="Arial"/>
          <w:color w:val="343434"/>
          <w:sz w:val="21"/>
          <w:szCs w:val="21"/>
          <w:lang w:val="en-US"/>
        </w:rPr>
      </w:pPr>
    </w:p>
    <w:p w:rsidR="0076133D" w:rsidRDefault="0076133D" w:rsidP="00290AA3">
      <w:pPr>
        <w:pStyle w:val="a4"/>
        <w:spacing w:line="360" w:lineRule="atLeast"/>
        <w:jc w:val="both"/>
        <w:rPr>
          <w:rFonts w:ascii="Arial" w:hAnsi="Arial" w:cs="Arial"/>
          <w:color w:val="343434"/>
          <w:sz w:val="21"/>
          <w:szCs w:val="21"/>
          <w:lang w:val="en-US"/>
        </w:rPr>
      </w:pPr>
    </w:p>
    <w:p w:rsidR="00C627F7" w:rsidRPr="00C627F7" w:rsidRDefault="00C627F7" w:rsidP="00290AA3">
      <w:pPr>
        <w:pStyle w:val="a4"/>
        <w:spacing w:line="360" w:lineRule="atLeast"/>
        <w:jc w:val="both"/>
        <w:rPr>
          <w:rFonts w:ascii="Arial" w:hAnsi="Arial" w:cs="Arial"/>
          <w:color w:val="343434"/>
          <w:sz w:val="21"/>
          <w:szCs w:val="21"/>
          <w:lang w:val="en-US"/>
        </w:rPr>
      </w:pPr>
    </w:p>
    <w:p w:rsidR="006F0E2D" w:rsidRPr="006F0E2D" w:rsidRDefault="00D1712E" w:rsidP="00290AA3">
      <w:pPr>
        <w:pStyle w:val="a4"/>
        <w:spacing w:line="360" w:lineRule="atLeast"/>
        <w:ind w:firstLine="708"/>
        <w:jc w:val="both"/>
        <w:rPr>
          <w:color w:val="343434"/>
          <w:sz w:val="28"/>
          <w:szCs w:val="28"/>
        </w:rPr>
      </w:pPr>
      <w:r>
        <w:rPr>
          <w:noProof/>
          <w:color w:val="343434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956310</wp:posOffset>
            </wp:positionV>
            <wp:extent cx="695325" cy="876300"/>
            <wp:effectExtent l="19050" t="0" r="9525" b="0"/>
            <wp:wrapNone/>
            <wp:docPr id="1" name="Рисунок 0" descr="d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t.jpg"/>
                    <pic:cNvPicPr/>
                  </pic:nvPicPr>
                  <pic:blipFill>
                    <a:blip r:embed="rId8" cstate="print"/>
                    <a:srcRect l="22460" r="58021" b="66052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0E2D" w:rsidRPr="006F0E2D">
        <w:rPr>
          <w:color w:val="343434"/>
          <w:sz w:val="28"/>
          <w:szCs w:val="28"/>
        </w:rPr>
        <w:t>Оптимистичная реклама и маленький шрифт на упаковке скрывают ингредиенты не просто вредного, но и опасного для ребенка состава. Парадокс, но рейтинг таких продуктов состоит из любимых детьми газированных напитков, чипсов, кетчупов, мороженого, колбас, желейных конфет и шоколадных батончиков.</w:t>
      </w:r>
    </w:p>
    <w:p w:rsidR="006F0E2D" w:rsidRDefault="00E241A1" w:rsidP="00D1712E">
      <w:pPr>
        <w:pStyle w:val="2"/>
        <w:spacing w:line="360" w:lineRule="atLeast"/>
        <w:jc w:val="center"/>
        <w:rPr>
          <w:rFonts w:ascii="Times New Roman" w:hAnsi="Times New Roman" w:cs="Times New Roman"/>
          <w:color w:val="343434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color w:val="343434"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920115</wp:posOffset>
            </wp:positionH>
            <wp:positionV relativeFrom="paragraph">
              <wp:posOffset>22860</wp:posOffset>
            </wp:positionV>
            <wp:extent cx="866775" cy="666750"/>
            <wp:effectExtent l="19050" t="0" r="9525" b="0"/>
            <wp:wrapNone/>
            <wp:docPr id="9" name="Рисунок 8" descr="Screenshot_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6.jpg"/>
                    <pic:cNvPicPr/>
                  </pic:nvPicPr>
                  <pic:blipFill>
                    <a:blip r:embed="rId9" cstate="print"/>
                    <a:srcRect l="47838" r="27567" b="74729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0E2D" w:rsidRPr="006F0E2D">
        <w:rPr>
          <w:rFonts w:ascii="Times New Roman" w:hAnsi="Times New Roman" w:cs="Times New Roman"/>
          <w:color w:val="343434"/>
          <w:sz w:val="28"/>
          <w:szCs w:val="28"/>
        </w:rPr>
        <w:t>Газированные напитки</w:t>
      </w:r>
    </w:p>
    <w:p w:rsidR="00C627F7" w:rsidRPr="00C627F7" w:rsidRDefault="00C627F7" w:rsidP="00C627F7">
      <w:pPr>
        <w:rPr>
          <w:lang w:val="en-US"/>
        </w:rPr>
      </w:pPr>
    </w:p>
    <w:p w:rsidR="006F0E2D" w:rsidRPr="006F0E2D" w:rsidRDefault="006F0E2D" w:rsidP="00290AA3">
      <w:pPr>
        <w:pStyle w:val="a4"/>
        <w:spacing w:line="360" w:lineRule="atLeast"/>
        <w:jc w:val="both"/>
        <w:rPr>
          <w:color w:val="343434"/>
          <w:sz w:val="28"/>
          <w:szCs w:val="28"/>
        </w:rPr>
      </w:pPr>
      <w:r w:rsidRPr="006F0E2D">
        <w:rPr>
          <w:color w:val="343434"/>
          <w:sz w:val="28"/>
          <w:szCs w:val="28"/>
        </w:rPr>
        <w:t xml:space="preserve">Известные продукты, утоляющие жажду и поднимающие тонус – кола, спрайт, фанта. В них нет ничего общего с витаминными напитками, приготовленными из натуральных соков. Вредные – состоят из красителей, усилителей вкуса, стабилизаторов, консервантов, сахара, </w:t>
      </w:r>
      <w:proofErr w:type="spellStart"/>
      <w:r w:rsidRPr="006F0E2D">
        <w:rPr>
          <w:color w:val="343434"/>
          <w:sz w:val="28"/>
          <w:szCs w:val="28"/>
        </w:rPr>
        <w:t>аспартама</w:t>
      </w:r>
      <w:proofErr w:type="spellEnd"/>
      <w:r w:rsidRPr="006F0E2D">
        <w:rPr>
          <w:color w:val="343434"/>
          <w:sz w:val="28"/>
          <w:szCs w:val="28"/>
        </w:rPr>
        <w:t xml:space="preserve"> и </w:t>
      </w:r>
      <w:proofErr w:type="spellStart"/>
      <w:r w:rsidRPr="006F0E2D">
        <w:rPr>
          <w:color w:val="343434"/>
          <w:sz w:val="28"/>
          <w:szCs w:val="28"/>
        </w:rPr>
        <w:t>бензоата</w:t>
      </w:r>
      <w:proofErr w:type="spellEnd"/>
      <w:r w:rsidRPr="006F0E2D">
        <w:rPr>
          <w:color w:val="343434"/>
          <w:sz w:val="28"/>
          <w:szCs w:val="28"/>
        </w:rPr>
        <w:t xml:space="preserve"> натрия, что воистину можно назвать гремучей смесью. Подтверждением этому стало использование газировок в быту как средств очистки от накипи и выведения пятен.</w:t>
      </w:r>
    </w:p>
    <w:p w:rsidR="006F0E2D" w:rsidRDefault="006F0E2D" w:rsidP="00290AA3">
      <w:pPr>
        <w:pStyle w:val="a4"/>
        <w:spacing w:line="360" w:lineRule="atLeast"/>
        <w:jc w:val="both"/>
        <w:rPr>
          <w:color w:val="343434"/>
          <w:sz w:val="28"/>
          <w:szCs w:val="28"/>
          <w:lang w:val="en-US"/>
        </w:rPr>
      </w:pPr>
      <w:r w:rsidRPr="006F0E2D">
        <w:rPr>
          <w:color w:val="343434"/>
          <w:sz w:val="28"/>
          <w:szCs w:val="28"/>
        </w:rPr>
        <w:t xml:space="preserve">Наличие в напитках высокого содержания сахара и </w:t>
      </w:r>
      <w:proofErr w:type="spellStart"/>
      <w:r w:rsidRPr="006F0E2D">
        <w:rPr>
          <w:color w:val="343434"/>
          <w:sz w:val="28"/>
          <w:szCs w:val="28"/>
        </w:rPr>
        <w:t>сахарозаменителей</w:t>
      </w:r>
      <w:proofErr w:type="spellEnd"/>
      <w:r w:rsidRPr="006F0E2D">
        <w:rPr>
          <w:color w:val="343434"/>
          <w:sz w:val="28"/>
          <w:szCs w:val="28"/>
        </w:rPr>
        <w:t xml:space="preserve"> приводит к избыточному весу у детей и ожирению. Входящий в их состав </w:t>
      </w:r>
      <w:r w:rsidRPr="006F0E2D">
        <w:rPr>
          <w:color w:val="343434"/>
          <w:sz w:val="28"/>
          <w:szCs w:val="28"/>
        </w:rPr>
        <w:lastRenderedPageBreak/>
        <w:t>фосфор способствует вымыванию из костной ткани кальция и повышению ломкости костей. Бодрящий компонент кофеин провоцирует кофеиновую зависимость, а кислоты и сахар разрушают зубную эмаль и вызывают кариес у детей.</w:t>
      </w:r>
    </w:p>
    <w:p w:rsidR="0076133D" w:rsidRPr="0076133D" w:rsidRDefault="0076133D" w:rsidP="00290AA3">
      <w:pPr>
        <w:pStyle w:val="a4"/>
        <w:spacing w:line="360" w:lineRule="atLeast"/>
        <w:jc w:val="both"/>
        <w:rPr>
          <w:color w:val="343434"/>
          <w:sz w:val="28"/>
          <w:szCs w:val="28"/>
          <w:lang w:val="en-US"/>
        </w:rPr>
      </w:pPr>
    </w:p>
    <w:p w:rsidR="006F0E2D" w:rsidRDefault="0076133D" w:rsidP="00D1712E">
      <w:pPr>
        <w:pStyle w:val="2"/>
        <w:spacing w:line="360" w:lineRule="atLeast"/>
        <w:jc w:val="center"/>
        <w:rPr>
          <w:rFonts w:ascii="Times New Roman" w:hAnsi="Times New Roman" w:cs="Times New Roman"/>
          <w:color w:val="343434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color w:val="343434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4530090</wp:posOffset>
            </wp:positionH>
            <wp:positionV relativeFrom="paragraph">
              <wp:posOffset>-148590</wp:posOffset>
            </wp:positionV>
            <wp:extent cx="752475" cy="876300"/>
            <wp:effectExtent l="19050" t="0" r="9525" b="0"/>
            <wp:wrapNone/>
            <wp:docPr id="3" name="Рисунок 0" descr="d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t.jpg"/>
                    <pic:cNvPicPr/>
                  </pic:nvPicPr>
                  <pic:blipFill>
                    <a:blip r:embed="rId8" cstate="print"/>
                    <a:srcRect l="2139" t="33579" r="76738" b="32472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343434"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-34290</wp:posOffset>
            </wp:positionV>
            <wp:extent cx="847725" cy="676275"/>
            <wp:effectExtent l="19050" t="0" r="9525" b="0"/>
            <wp:wrapNone/>
            <wp:docPr id="10" name="Рисунок 9" descr="Screenshot_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6.jpg"/>
                    <pic:cNvPicPr/>
                  </pic:nvPicPr>
                  <pic:blipFill>
                    <a:blip r:embed="rId9" cstate="print"/>
                    <a:srcRect l="48378" t="24910" r="27568" b="49458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0E2D" w:rsidRPr="006F0E2D">
        <w:rPr>
          <w:rFonts w:ascii="Times New Roman" w:hAnsi="Times New Roman" w:cs="Times New Roman"/>
          <w:color w:val="343434"/>
          <w:sz w:val="28"/>
          <w:szCs w:val="28"/>
        </w:rPr>
        <w:t xml:space="preserve">Чипсы – коронное блюдо </w:t>
      </w:r>
      <w:proofErr w:type="spellStart"/>
      <w:r w:rsidR="006F0E2D" w:rsidRPr="006F0E2D">
        <w:rPr>
          <w:rFonts w:ascii="Times New Roman" w:hAnsi="Times New Roman" w:cs="Times New Roman"/>
          <w:color w:val="343434"/>
          <w:sz w:val="28"/>
          <w:szCs w:val="28"/>
        </w:rPr>
        <w:t>фастфуда</w:t>
      </w:r>
      <w:proofErr w:type="spellEnd"/>
    </w:p>
    <w:p w:rsidR="00C627F7" w:rsidRPr="00C627F7" w:rsidRDefault="00C627F7" w:rsidP="00C627F7">
      <w:pPr>
        <w:rPr>
          <w:lang w:val="en-US"/>
        </w:rPr>
      </w:pPr>
    </w:p>
    <w:p w:rsidR="006F0E2D" w:rsidRPr="006F0E2D" w:rsidRDefault="006F0E2D" w:rsidP="00290AA3">
      <w:pPr>
        <w:pStyle w:val="a4"/>
        <w:spacing w:line="360" w:lineRule="atLeast"/>
        <w:jc w:val="both"/>
        <w:rPr>
          <w:color w:val="343434"/>
          <w:sz w:val="28"/>
          <w:szCs w:val="28"/>
        </w:rPr>
      </w:pPr>
      <w:r w:rsidRPr="006F0E2D">
        <w:rPr>
          <w:color w:val="343434"/>
          <w:sz w:val="28"/>
          <w:szCs w:val="28"/>
        </w:rPr>
        <w:t>Любимые детьми продукты быстрого приготовления – хрустящие чипсы. В идеале они готовятся из картофеля, обжаренного в растительном масле. Дешевый и быстрый вариант получают из муки и соевого модифицированного крахмала. За короткое время приготовления чипсы успевают впитать масло в недопустимом количестве для детей. При полном отсутствии сколько-нибудь значимой пищевой ценности чипсы содержат вредные пищевые добавки, усилители вкуса и канцерогены.</w:t>
      </w:r>
    </w:p>
    <w:p w:rsidR="006F0E2D" w:rsidRPr="006F0E2D" w:rsidRDefault="006F0E2D" w:rsidP="00290AA3">
      <w:pPr>
        <w:spacing w:line="360" w:lineRule="atLeast"/>
        <w:jc w:val="both"/>
        <w:rPr>
          <w:rFonts w:ascii="Times New Roman" w:hAnsi="Times New Roman" w:cs="Times New Roman"/>
          <w:b/>
          <w:bCs/>
          <w:color w:val="343434"/>
          <w:sz w:val="28"/>
          <w:szCs w:val="28"/>
        </w:rPr>
      </w:pPr>
      <w:r w:rsidRPr="006F0E2D">
        <w:rPr>
          <w:rFonts w:ascii="Times New Roman" w:hAnsi="Times New Roman" w:cs="Times New Roman"/>
          <w:b/>
          <w:bCs/>
          <w:color w:val="343434"/>
          <w:sz w:val="28"/>
          <w:szCs w:val="28"/>
        </w:rPr>
        <w:t xml:space="preserve">Доказанный факт – увлечение едой из </w:t>
      </w:r>
      <w:proofErr w:type="spellStart"/>
      <w:r w:rsidRPr="006F0E2D">
        <w:rPr>
          <w:rFonts w:ascii="Times New Roman" w:hAnsi="Times New Roman" w:cs="Times New Roman"/>
          <w:b/>
          <w:bCs/>
          <w:color w:val="343434"/>
          <w:sz w:val="28"/>
          <w:szCs w:val="28"/>
        </w:rPr>
        <w:t>фастфуда</w:t>
      </w:r>
      <w:proofErr w:type="spellEnd"/>
      <w:r w:rsidRPr="006F0E2D">
        <w:rPr>
          <w:rFonts w:ascii="Times New Roman" w:hAnsi="Times New Roman" w:cs="Times New Roman"/>
          <w:b/>
          <w:bCs/>
          <w:color w:val="343434"/>
          <w:sz w:val="28"/>
          <w:szCs w:val="28"/>
        </w:rPr>
        <w:t xml:space="preserve"> приводит к ожирению, заболеванию желудка и поджелудочной железы (</w:t>
      </w:r>
      <w:hyperlink r:id="rId10" w:history="1">
        <w:r w:rsidRPr="006F0E2D">
          <w:rPr>
            <w:rStyle w:val="a5"/>
            <w:rFonts w:ascii="Times New Roman" w:hAnsi="Times New Roman" w:cs="Times New Roman"/>
            <w:sz w:val="28"/>
            <w:szCs w:val="28"/>
          </w:rPr>
          <w:t>панкреатиту</w:t>
        </w:r>
      </w:hyperlink>
      <w:r w:rsidRPr="006F0E2D">
        <w:rPr>
          <w:rFonts w:ascii="Times New Roman" w:hAnsi="Times New Roman" w:cs="Times New Roman"/>
          <w:b/>
          <w:bCs/>
          <w:color w:val="343434"/>
          <w:sz w:val="28"/>
          <w:szCs w:val="28"/>
        </w:rPr>
        <w:t xml:space="preserve"> и т. д.), сахарному диабету 2 типа. Продукты с добавлением </w:t>
      </w:r>
      <w:proofErr w:type="spellStart"/>
      <w:r w:rsidRPr="006F0E2D">
        <w:rPr>
          <w:rFonts w:ascii="Times New Roman" w:hAnsi="Times New Roman" w:cs="Times New Roman"/>
          <w:b/>
          <w:bCs/>
          <w:color w:val="343434"/>
          <w:sz w:val="28"/>
          <w:szCs w:val="28"/>
        </w:rPr>
        <w:t>глутамата</w:t>
      </w:r>
      <w:proofErr w:type="spellEnd"/>
      <w:r w:rsidRPr="006F0E2D">
        <w:rPr>
          <w:rFonts w:ascii="Times New Roman" w:hAnsi="Times New Roman" w:cs="Times New Roman"/>
          <w:b/>
          <w:bCs/>
          <w:color w:val="343434"/>
          <w:sz w:val="28"/>
          <w:szCs w:val="28"/>
        </w:rPr>
        <w:t xml:space="preserve"> натрия в праздничной атмосфере какого-нибудь кафе кажутся ребенку необычайно вкусными. Желание повторить праздник возникает вновь, превращаясь в зависимость сродни наркотической.</w:t>
      </w:r>
    </w:p>
    <w:p w:rsidR="006F0E2D" w:rsidRPr="006F0E2D" w:rsidRDefault="006F0E2D" w:rsidP="00290AA3">
      <w:pPr>
        <w:pStyle w:val="2"/>
        <w:spacing w:line="360" w:lineRule="atLeast"/>
        <w:jc w:val="both"/>
        <w:rPr>
          <w:rFonts w:ascii="Times New Roman" w:hAnsi="Times New Roman" w:cs="Times New Roman"/>
          <w:color w:val="343434"/>
          <w:sz w:val="28"/>
          <w:szCs w:val="28"/>
        </w:rPr>
      </w:pPr>
      <w:r w:rsidRPr="006F0E2D">
        <w:rPr>
          <w:rFonts w:ascii="Times New Roman" w:hAnsi="Times New Roman" w:cs="Times New Roman"/>
          <w:color w:val="343434"/>
          <w:sz w:val="28"/>
          <w:szCs w:val="28"/>
        </w:rPr>
        <w:t xml:space="preserve">Молочные продукты – творожки, </w:t>
      </w:r>
      <w:proofErr w:type="spellStart"/>
      <w:r w:rsidRPr="006F0E2D">
        <w:rPr>
          <w:rFonts w:ascii="Times New Roman" w:hAnsi="Times New Roman" w:cs="Times New Roman"/>
          <w:color w:val="343434"/>
          <w:sz w:val="28"/>
          <w:szCs w:val="28"/>
        </w:rPr>
        <w:t>сметанка</w:t>
      </w:r>
      <w:proofErr w:type="spellEnd"/>
      <w:r w:rsidRPr="006F0E2D">
        <w:rPr>
          <w:rFonts w:ascii="Times New Roman" w:hAnsi="Times New Roman" w:cs="Times New Roman"/>
          <w:color w:val="343434"/>
          <w:sz w:val="28"/>
          <w:szCs w:val="28"/>
        </w:rPr>
        <w:t xml:space="preserve"> и маслице</w:t>
      </w:r>
    </w:p>
    <w:p w:rsidR="006F0E2D" w:rsidRPr="006F0E2D" w:rsidRDefault="006F0E2D" w:rsidP="00290AA3">
      <w:pPr>
        <w:pStyle w:val="a4"/>
        <w:spacing w:line="360" w:lineRule="atLeast"/>
        <w:jc w:val="both"/>
        <w:rPr>
          <w:color w:val="343434"/>
          <w:sz w:val="28"/>
          <w:szCs w:val="28"/>
        </w:rPr>
      </w:pPr>
      <w:r w:rsidRPr="006F0E2D">
        <w:rPr>
          <w:color w:val="343434"/>
          <w:sz w:val="28"/>
          <w:szCs w:val="28"/>
        </w:rPr>
        <w:t xml:space="preserve">Предприимчивые производители продуктов питания скрывают ненатуральные ингредиенты названиями, не вызывающими у покупателей подозрения. Сливочное масло (натуральный продукт из коровьего молока) применяется в рационе детей с годовалого возраста. Маргарины и </w:t>
      </w:r>
      <w:proofErr w:type="spellStart"/>
      <w:r w:rsidRPr="006F0E2D">
        <w:rPr>
          <w:color w:val="343434"/>
          <w:sz w:val="28"/>
          <w:szCs w:val="28"/>
        </w:rPr>
        <w:t>спреды</w:t>
      </w:r>
      <w:proofErr w:type="spellEnd"/>
      <w:r w:rsidRPr="006F0E2D">
        <w:rPr>
          <w:color w:val="343434"/>
          <w:sz w:val="28"/>
          <w:szCs w:val="28"/>
        </w:rPr>
        <w:t xml:space="preserve">, содержащие транс-жиры – самые опасные компоненты блюд в меню ребенка, не достигшего трех лет. По сути, «маслица» – это те же </w:t>
      </w:r>
      <w:proofErr w:type="spellStart"/>
      <w:r w:rsidRPr="006F0E2D">
        <w:rPr>
          <w:color w:val="343434"/>
          <w:sz w:val="28"/>
          <w:szCs w:val="28"/>
        </w:rPr>
        <w:t>спреды</w:t>
      </w:r>
      <w:proofErr w:type="spellEnd"/>
      <w:r w:rsidRPr="006F0E2D">
        <w:rPr>
          <w:color w:val="343434"/>
          <w:sz w:val="28"/>
          <w:szCs w:val="28"/>
        </w:rPr>
        <w:t xml:space="preserve">, внешне имитирующие сливочные продукты и обильно приправленные пищевыми добавками. В их состав входят растительные </w:t>
      </w:r>
      <w:proofErr w:type="spellStart"/>
      <w:r w:rsidRPr="006F0E2D">
        <w:rPr>
          <w:color w:val="343434"/>
          <w:sz w:val="28"/>
          <w:szCs w:val="28"/>
        </w:rPr>
        <w:t>гидрогенизированные</w:t>
      </w:r>
      <w:proofErr w:type="spellEnd"/>
      <w:r w:rsidRPr="006F0E2D">
        <w:rPr>
          <w:color w:val="343434"/>
          <w:sz w:val="28"/>
          <w:szCs w:val="28"/>
        </w:rPr>
        <w:t xml:space="preserve"> жиры (транс-жиры), вредные красители, </w:t>
      </w:r>
      <w:proofErr w:type="spellStart"/>
      <w:r w:rsidRPr="006F0E2D">
        <w:rPr>
          <w:color w:val="343434"/>
          <w:sz w:val="28"/>
          <w:szCs w:val="28"/>
        </w:rPr>
        <w:t>ароматизаторы</w:t>
      </w:r>
      <w:proofErr w:type="spellEnd"/>
      <w:r w:rsidRPr="006F0E2D">
        <w:rPr>
          <w:color w:val="343434"/>
          <w:sz w:val="28"/>
          <w:szCs w:val="28"/>
        </w:rPr>
        <w:t xml:space="preserve"> и консерванты.</w:t>
      </w:r>
    </w:p>
    <w:p w:rsidR="0076133D" w:rsidRPr="0076133D" w:rsidRDefault="006F0E2D" w:rsidP="0076133D">
      <w:pPr>
        <w:pStyle w:val="a4"/>
        <w:spacing w:line="360" w:lineRule="atLeast"/>
        <w:jc w:val="both"/>
        <w:rPr>
          <w:color w:val="343434"/>
          <w:sz w:val="28"/>
          <w:szCs w:val="28"/>
        </w:rPr>
      </w:pPr>
      <w:r w:rsidRPr="006F0E2D">
        <w:rPr>
          <w:color w:val="343434"/>
          <w:sz w:val="28"/>
          <w:szCs w:val="28"/>
        </w:rPr>
        <w:t xml:space="preserve">Модифицированные жиры нарушают обменные процессы на клеточном уровне. Клетка теряет способность усваивать полезные вещества и выводить токсические. </w:t>
      </w:r>
      <w:r w:rsidRPr="006F0E2D">
        <w:rPr>
          <w:rStyle w:val="a3"/>
          <w:color w:val="343434"/>
          <w:sz w:val="28"/>
          <w:szCs w:val="28"/>
        </w:rPr>
        <w:t xml:space="preserve">Регулярное употребление в пищу </w:t>
      </w:r>
      <w:proofErr w:type="spellStart"/>
      <w:r w:rsidRPr="006F0E2D">
        <w:rPr>
          <w:rStyle w:val="a3"/>
          <w:color w:val="343434"/>
          <w:sz w:val="28"/>
          <w:szCs w:val="28"/>
        </w:rPr>
        <w:t>спредов</w:t>
      </w:r>
      <w:proofErr w:type="spellEnd"/>
      <w:r w:rsidRPr="006F0E2D">
        <w:rPr>
          <w:rStyle w:val="a3"/>
          <w:color w:val="343434"/>
          <w:sz w:val="28"/>
          <w:szCs w:val="28"/>
        </w:rPr>
        <w:t xml:space="preserve"> и маргарина ухудшает самочувствие детей, нарушает обмен веществ, приводит к сахарному диабету, ожирению, гормональным расстройствам, бесплодию и </w:t>
      </w:r>
      <w:proofErr w:type="spellStart"/>
      <w:r w:rsidRPr="006F0E2D">
        <w:rPr>
          <w:rStyle w:val="a3"/>
          <w:color w:val="343434"/>
          <w:sz w:val="28"/>
          <w:szCs w:val="28"/>
        </w:rPr>
        <w:t>онкозаболеваниям</w:t>
      </w:r>
      <w:proofErr w:type="spellEnd"/>
      <w:r w:rsidRPr="006F0E2D">
        <w:rPr>
          <w:rStyle w:val="a3"/>
          <w:color w:val="343434"/>
          <w:sz w:val="28"/>
          <w:szCs w:val="28"/>
        </w:rPr>
        <w:t>.</w:t>
      </w:r>
    </w:p>
    <w:p w:rsidR="0076133D" w:rsidRDefault="0076133D" w:rsidP="00D1712E">
      <w:pPr>
        <w:pStyle w:val="2"/>
        <w:spacing w:line="360" w:lineRule="atLeast"/>
        <w:jc w:val="center"/>
        <w:rPr>
          <w:rFonts w:ascii="Times New Roman" w:hAnsi="Times New Roman" w:cs="Times New Roman"/>
          <w:color w:val="343434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color w:val="343434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32385</wp:posOffset>
            </wp:positionV>
            <wp:extent cx="781050" cy="866775"/>
            <wp:effectExtent l="19050" t="0" r="0" b="0"/>
            <wp:wrapNone/>
            <wp:docPr id="5" name="Рисунок 0" descr="d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t.jpg"/>
                    <pic:cNvPicPr/>
                  </pic:nvPicPr>
                  <pic:blipFill>
                    <a:blip r:embed="rId8" cstate="print"/>
                    <a:srcRect l="78075" b="664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0E2D" w:rsidRPr="00D1712E" w:rsidRDefault="006F0E2D" w:rsidP="00D1712E">
      <w:pPr>
        <w:pStyle w:val="2"/>
        <w:spacing w:line="360" w:lineRule="atLeast"/>
        <w:jc w:val="center"/>
        <w:rPr>
          <w:rFonts w:ascii="Times New Roman" w:hAnsi="Times New Roman" w:cs="Times New Roman"/>
          <w:color w:val="343434"/>
          <w:sz w:val="28"/>
          <w:szCs w:val="28"/>
        </w:rPr>
      </w:pPr>
      <w:proofErr w:type="spellStart"/>
      <w:r w:rsidRPr="006F0E2D">
        <w:rPr>
          <w:rFonts w:ascii="Times New Roman" w:hAnsi="Times New Roman" w:cs="Times New Roman"/>
          <w:color w:val="343434"/>
          <w:sz w:val="28"/>
          <w:szCs w:val="28"/>
        </w:rPr>
        <w:t>Чупа-чупс</w:t>
      </w:r>
      <w:proofErr w:type="spellEnd"/>
      <w:r w:rsidRPr="006F0E2D">
        <w:rPr>
          <w:rFonts w:ascii="Times New Roman" w:hAnsi="Times New Roman" w:cs="Times New Roman"/>
          <w:color w:val="343434"/>
          <w:sz w:val="28"/>
          <w:szCs w:val="28"/>
        </w:rPr>
        <w:t xml:space="preserve"> – в какой цвет красить будем?</w:t>
      </w:r>
    </w:p>
    <w:p w:rsidR="00D1712E" w:rsidRPr="00D1712E" w:rsidRDefault="00D1712E" w:rsidP="00D1712E"/>
    <w:p w:rsidR="006F0E2D" w:rsidRPr="006F0E2D" w:rsidRDefault="006F0E2D" w:rsidP="00290AA3">
      <w:pPr>
        <w:pStyle w:val="a4"/>
        <w:spacing w:line="360" w:lineRule="atLeast"/>
        <w:jc w:val="both"/>
        <w:rPr>
          <w:color w:val="343434"/>
          <w:sz w:val="28"/>
          <w:szCs w:val="28"/>
        </w:rPr>
      </w:pPr>
      <w:r w:rsidRPr="006F0E2D">
        <w:rPr>
          <w:color w:val="343434"/>
          <w:sz w:val="28"/>
          <w:szCs w:val="28"/>
        </w:rPr>
        <w:t xml:space="preserve">Лакомства, вызывающие неизменный восторг у ребенка, занимают лидирующие позиции среди вредных продуктов питания. </w:t>
      </w:r>
      <w:proofErr w:type="spellStart"/>
      <w:r w:rsidRPr="006F0E2D">
        <w:rPr>
          <w:color w:val="343434"/>
          <w:sz w:val="28"/>
          <w:szCs w:val="28"/>
        </w:rPr>
        <w:t>Чупа-чупс</w:t>
      </w:r>
      <w:proofErr w:type="spellEnd"/>
      <w:r w:rsidRPr="006F0E2D">
        <w:rPr>
          <w:color w:val="343434"/>
          <w:sz w:val="28"/>
          <w:szCs w:val="28"/>
        </w:rPr>
        <w:t xml:space="preserve"> содержит в избытке сахар, красители и </w:t>
      </w:r>
      <w:proofErr w:type="spellStart"/>
      <w:r w:rsidRPr="006F0E2D">
        <w:rPr>
          <w:color w:val="343434"/>
          <w:sz w:val="28"/>
          <w:szCs w:val="28"/>
        </w:rPr>
        <w:t>ароматизаторы</w:t>
      </w:r>
      <w:proofErr w:type="spellEnd"/>
      <w:r w:rsidRPr="006F0E2D">
        <w:rPr>
          <w:color w:val="343434"/>
          <w:sz w:val="28"/>
          <w:szCs w:val="28"/>
        </w:rPr>
        <w:t>. Аллергические проявления на коже – самые частые спутники при употреблении леденца на палочке насыщенных желтого, красного, синего и зеленого цветов. Повышенное слюноотделение при сосании леденца рефлекторно усиливает продукцию желудочного сока, что при отсутствии пищи вызывает раздражение слизистой желудка.</w:t>
      </w:r>
    </w:p>
    <w:p w:rsidR="006F0E2D" w:rsidRPr="006F0E2D" w:rsidRDefault="00D1712E" w:rsidP="00290AA3">
      <w:pPr>
        <w:pStyle w:val="a4"/>
        <w:spacing w:line="360" w:lineRule="atLeast"/>
        <w:jc w:val="both"/>
        <w:rPr>
          <w:color w:val="343434"/>
          <w:sz w:val="28"/>
          <w:szCs w:val="28"/>
        </w:rPr>
      </w:pPr>
      <w:r>
        <w:rPr>
          <w:noProof/>
          <w:color w:val="343434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4739640</wp:posOffset>
            </wp:positionH>
            <wp:positionV relativeFrom="paragraph">
              <wp:posOffset>537845</wp:posOffset>
            </wp:positionV>
            <wp:extent cx="695325" cy="885825"/>
            <wp:effectExtent l="19050" t="0" r="9525" b="0"/>
            <wp:wrapNone/>
            <wp:docPr id="6" name="Рисунок 0" descr="d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t.jpg"/>
                    <pic:cNvPicPr/>
                  </pic:nvPicPr>
                  <pic:blipFill>
                    <a:blip r:embed="rId8" cstate="print"/>
                    <a:srcRect l="2674" t="65683" r="77807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0E2D" w:rsidRPr="006F0E2D">
        <w:rPr>
          <w:color w:val="343434"/>
          <w:sz w:val="28"/>
          <w:szCs w:val="28"/>
        </w:rPr>
        <w:t>Частое появление в детском рационе ярко окрашенных леденцов способствует возникновению гастритов, язвенной болезни, ожирения, сахарного диабета и кариеса.</w:t>
      </w:r>
    </w:p>
    <w:p w:rsidR="006F0E2D" w:rsidRDefault="006F0E2D" w:rsidP="00D1712E">
      <w:pPr>
        <w:pStyle w:val="2"/>
        <w:spacing w:line="360" w:lineRule="atLeast"/>
        <w:jc w:val="center"/>
        <w:rPr>
          <w:rFonts w:ascii="Times New Roman" w:hAnsi="Times New Roman" w:cs="Times New Roman"/>
          <w:color w:val="343434"/>
          <w:sz w:val="28"/>
          <w:szCs w:val="28"/>
          <w:lang w:val="en-US"/>
        </w:rPr>
      </w:pPr>
      <w:r w:rsidRPr="006F0E2D">
        <w:rPr>
          <w:rFonts w:ascii="Times New Roman" w:hAnsi="Times New Roman" w:cs="Times New Roman"/>
          <w:color w:val="343434"/>
          <w:sz w:val="28"/>
          <w:szCs w:val="28"/>
        </w:rPr>
        <w:t>Колбасы – вареные, копченые и вяленые</w:t>
      </w:r>
    </w:p>
    <w:p w:rsidR="00D1712E" w:rsidRPr="00D1712E" w:rsidRDefault="00D1712E" w:rsidP="00D1712E">
      <w:pPr>
        <w:jc w:val="center"/>
        <w:rPr>
          <w:lang w:val="en-US"/>
        </w:rPr>
      </w:pPr>
    </w:p>
    <w:p w:rsidR="006F0E2D" w:rsidRPr="006F0E2D" w:rsidRDefault="006F0E2D" w:rsidP="00290AA3">
      <w:pPr>
        <w:pStyle w:val="a4"/>
        <w:spacing w:line="360" w:lineRule="atLeast"/>
        <w:jc w:val="both"/>
        <w:rPr>
          <w:color w:val="343434"/>
          <w:sz w:val="28"/>
          <w:szCs w:val="28"/>
        </w:rPr>
      </w:pPr>
      <w:r w:rsidRPr="006F0E2D">
        <w:rPr>
          <w:color w:val="343434"/>
          <w:sz w:val="28"/>
          <w:szCs w:val="28"/>
        </w:rPr>
        <w:t>Вареные колбасы и сосиски не рекомендуются в качестве питания малышам до достижения возраста 3-4 лет. Сырокопченые, вяленые и копченые колбасные изделия противопоказаны для детей младше 7 лет.</w:t>
      </w:r>
    </w:p>
    <w:p w:rsidR="006F0E2D" w:rsidRPr="006F0E2D" w:rsidRDefault="006F0E2D" w:rsidP="00290AA3">
      <w:pPr>
        <w:pStyle w:val="a4"/>
        <w:spacing w:line="360" w:lineRule="atLeast"/>
        <w:jc w:val="both"/>
        <w:rPr>
          <w:color w:val="343434"/>
          <w:sz w:val="28"/>
          <w:szCs w:val="28"/>
        </w:rPr>
      </w:pPr>
      <w:r w:rsidRPr="006F0E2D">
        <w:rPr>
          <w:color w:val="343434"/>
          <w:sz w:val="28"/>
          <w:szCs w:val="28"/>
        </w:rPr>
        <w:t xml:space="preserve">В составе такой продукции неизменно присутствуют вредные добавки – усилители вкуса, соли, красители, жидкости для копчения, </w:t>
      </w:r>
      <w:proofErr w:type="spellStart"/>
      <w:r w:rsidRPr="006F0E2D">
        <w:rPr>
          <w:color w:val="343434"/>
          <w:sz w:val="28"/>
          <w:szCs w:val="28"/>
        </w:rPr>
        <w:t>ароматизаторы</w:t>
      </w:r>
      <w:proofErr w:type="spellEnd"/>
      <w:r w:rsidRPr="006F0E2D">
        <w:rPr>
          <w:color w:val="343434"/>
          <w:sz w:val="28"/>
          <w:szCs w:val="28"/>
        </w:rPr>
        <w:t>. Для придания колбасным изделиям привлекательного розового цвета в фарш добавляют нитриты и нитраты натрия. Опасные добавки E-250 и E-252 не перевариваются у детей вследствие несовершенства ферментативной системы и вызывают развитие анемии и заболевания почек.</w:t>
      </w:r>
    </w:p>
    <w:p w:rsidR="006F0E2D" w:rsidRPr="006F0E2D" w:rsidRDefault="006F0E2D" w:rsidP="00290AA3">
      <w:pPr>
        <w:pStyle w:val="a4"/>
        <w:spacing w:line="330" w:lineRule="atLeast"/>
        <w:jc w:val="both"/>
        <w:rPr>
          <w:color w:val="734040"/>
          <w:sz w:val="28"/>
          <w:szCs w:val="28"/>
        </w:rPr>
      </w:pPr>
      <w:r w:rsidRPr="006F0E2D">
        <w:rPr>
          <w:color w:val="734040"/>
          <w:sz w:val="28"/>
          <w:szCs w:val="28"/>
        </w:rPr>
        <w:t>Состав многих колбас не может похвастать натуральными компонентами. Модифицированный белок сои с усилителями вкуса скрывают несовершенство продукта, способного вызывать головные боли и раздражительность у ребенка. Вредные жиры в мясных изделиях такого рода в виде свиной шкурки, нутряного жира и сала повышают уровень холестерина, способствуют возникновению заболеваний поджелудочной железы и печени.</w:t>
      </w:r>
    </w:p>
    <w:p w:rsidR="006F0E2D" w:rsidRPr="006F0E2D" w:rsidRDefault="006F0E2D" w:rsidP="00D1712E">
      <w:pPr>
        <w:pStyle w:val="2"/>
        <w:spacing w:line="360" w:lineRule="atLeast"/>
        <w:jc w:val="center"/>
        <w:rPr>
          <w:rFonts w:ascii="Times New Roman" w:hAnsi="Times New Roman" w:cs="Times New Roman"/>
          <w:color w:val="343434"/>
          <w:sz w:val="28"/>
          <w:szCs w:val="28"/>
        </w:rPr>
      </w:pPr>
      <w:r w:rsidRPr="006F0E2D">
        <w:rPr>
          <w:rFonts w:ascii="Times New Roman" w:hAnsi="Times New Roman" w:cs="Times New Roman"/>
          <w:color w:val="343434"/>
          <w:sz w:val="28"/>
          <w:szCs w:val="28"/>
        </w:rPr>
        <w:t xml:space="preserve">Черная магия </w:t>
      </w:r>
      <w:proofErr w:type="spellStart"/>
      <w:r w:rsidRPr="006F0E2D">
        <w:rPr>
          <w:rFonts w:ascii="Times New Roman" w:hAnsi="Times New Roman" w:cs="Times New Roman"/>
          <w:color w:val="343434"/>
          <w:sz w:val="28"/>
          <w:szCs w:val="28"/>
        </w:rPr>
        <w:t>глутамата</w:t>
      </w:r>
      <w:proofErr w:type="spellEnd"/>
      <w:r w:rsidRPr="006F0E2D">
        <w:rPr>
          <w:rFonts w:ascii="Times New Roman" w:hAnsi="Times New Roman" w:cs="Times New Roman"/>
          <w:color w:val="343434"/>
          <w:sz w:val="28"/>
          <w:szCs w:val="28"/>
        </w:rPr>
        <w:t xml:space="preserve"> натрия</w:t>
      </w:r>
    </w:p>
    <w:p w:rsidR="006F0E2D" w:rsidRPr="006F0E2D" w:rsidRDefault="006F0E2D" w:rsidP="00290AA3">
      <w:pPr>
        <w:pStyle w:val="a4"/>
        <w:spacing w:line="360" w:lineRule="atLeast"/>
        <w:jc w:val="both"/>
        <w:rPr>
          <w:color w:val="343434"/>
          <w:sz w:val="28"/>
          <w:szCs w:val="28"/>
        </w:rPr>
      </w:pPr>
      <w:r w:rsidRPr="006F0E2D">
        <w:rPr>
          <w:color w:val="343434"/>
          <w:sz w:val="28"/>
          <w:szCs w:val="28"/>
        </w:rPr>
        <w:t xml:space="preserve">Пищевые добавки с усилителями вкуса творят чудеса с продуктами, лишенными натуральных компонентов. Соевые сосиски без мяса, творожные массы без молока, фруктовые напитки без натуральных соков приобретают ярко выраженный вкус и желание съесть их как можно больше. </w:t>
      </w:r>
      <w:r w:rsidRPr="006F0E2D">
        <w:rPr>
          <w:color w:val="343434"/>
          <w:sz w:val="28"/>
          <w:szCs w:val="28"/>
        </w:rPr>
        <w:lastRenderedPageBreak/>
        <w:t>Излюбленные пищевой промышленностью усилители вкуса оказывают негативное воздействие на детский организм.</w:t>
      </w:r>
    </w:p>
    <w:p w:rsidR="006F0E2D" w:rsidRPr="006F0E2D" w:rsidRDefault="006F0E2D" w:rsidP="00290AA3">
      <w:pPr>
        <w:pStyle w:val="a4"/>
        <w:spacing w:line="360" w:lineRule="atLeast"/>
        <w:jc w:val="both"/>
        <w:rPr>
          <w:color w:val="343434"/>
          <w:sz w:val="28"/>
          <w:szCs w:val="28"/>
        </w:rPr>
      </w:pPr>
      <w:r w:rsidRPr="006F0E2D">
        <w:rPr>
          <w:color w:val="343434"/>
          <w:sz w:val="28"/>
          <w:szCs w:val="28"/>
        </w:rPr>
        <w:t>Пищевая добавка E-621 (</w:t>
      </w:r>
      <w:proofErr w:type="spellStart"/>
      <w:r w:rsidRPr="006F0E2D">
        <w:rPr>
          <w:color w:val="343434"/>
          <w:sz w:val="28"/>
          <w:szCs w:val="28"/>
        </w:rPr>
        <w:t>глутамат</w:t>
      </w:r>
      <w:proofErr w:type="spellEnd"/>
      <w:r w:rsidRPr="006F0E2D">
        <w:rPr>
          <w:color w:val="343434"/>
          <w:sz w:val="28"/>
          <w:szCs w:val="28"/>
        </w:rPr>
        <w:t xml:space="preserve">, или </w:t>
      </w:r>
      <w:proofErr w:type="spellStart"/>
      <w:r w:rsidRPr="006F0E2D">
        <w:rPr>
          <w:color w:val="343434"/>
          <w:sz w:val="28"/>
          <w:szCs w:val="28"/>
        </w:rPr>
        <w:t>глутаминат</w:t>
      </w:r>
      <w:proofErr w:type="spellEnd"/>
      <w:r w:rsidRPr="006F0E2D">
        <w:rPr>
          <w:color w:val="343434"/>
          <w:sz w:val="28"/>
          <w:szCs w:val="28"/>
        </w:rPr>
        <w:t xml:space="preserve"> натрия) известна по частым дискуссиям о ее запрете. Белый порошок, быстрорастворимый в воде, способен сохранять цвет, усиливать запах и вкус любого продукта. В натуральном виде он содержится в некоторых пищевых продуктах, вырабатывается в организме человека и не проявляет вредные качества. Но его синтезированный аналог положительных свойств лишен начисто.</w:t>
      </w:r>
    </w:p>
    <w:p w:rsidR="006F0E2D" w:rsidRPr="006F0E2D" w:rsidRDefault="006F0E2D" w:rsidP="00290AA3">
      <w:pPr>
        <w:pStyle w:val="a4"/>
        <w:spacing w:line="360" w:lineRule="atLeast"/>
        <w:jc w:val="both"/>
        <w:rPr>
          <w:color w:val="343434"/>
          <w:sz w:val="28"/>
          <w:szCs w:val="28"/>
        </w:rPr>
      </w:pPr>
      <w:r w:rsidRPr="006F0E2D">
        <w:rPr>
          <w:color w:val="343434"/>
          <w:sz w:val="28"/>
          <w:szCs w:val="28"/>
        </w:rPr>
        <w:t xml:space="preserve">Особенность действия </w:t>
      </w:r>
      <w:proofErr w:type="spellStart"/>
      <w:r w:rsidRPr="006F0E2D">
        <w:rPr>
          <w:color w:val="343434"/>
          <w:sz w:val="28"/>
          <w:szCs w:val="28"/>
        </w:rPr>
        <w:t>глутамата</w:t>
      </w:r>
      <w:proofErr w:type="spellEnd"/>
      <w:r w:rsidRPr="006F0E2D">
        <w:rPr>
          <w:color w:val="343434"/>
          <w:sz w:val="28"/>
          <w:szCs w:val="28"/>
        </w:rPr>
        <w:t xml:space="preserve"> натрия на организм сводится к способности усиливать чувствительность рецепторов языка, чтобы человек более остро чувствовал вкус пищи.</w:t>
      </w:r>
    </w:p>
    <w:p w:rsidR="006F0E2D" w:rsidRPr="006F0E2D" w:rsidRDefault="006F0E2D" w:rsidP="00290AA3">
      <w:pPr>
        <w:spacing w:line="360" w:lineRule="atLeast"/>
        <w:jc w:val="both"/>
        <w:rPr>
          <w:rFonts w:ascii="Times New Roman" w:hAnsi="Times New Roman" w:cs="Times New Roman"/>
          <w:b/>
          <w:bCs/>
          <w:color w:val="343434"/>
          <w:sz w:val="28"/>
          <w:szCs w:val="28"/>
        </w:rPr>
      </w:pPr>
      <w:r w:rsidRPr="006F0E2D">
        <w:rPr>
          <w:rFonts w:ascii="Times New Roman" w:hAnsi="Times New Roman" w:cs="Times New Roman"/>
          <w:b/>
          <w:bCs/>
          <w:color w:val="343434"/>
          <w:sz w:val="28"/>
          <w:szCs w:val="28"/>
        </w:rPr>
        <w:t xml:space="preserve">Исследования доказали, что продукты с добавкой E-621 разрушительно действуют на клетки мозга, контролирующие чувство насыщения и аппетит. Усилитель вкуса вызывает нарушение обмена веществ, повышает риск </w:t>
      </w:r>
      <w:hyperlink r:id="rId11" w:history="1">
        <w:r w:rsidRPr="006F0E2D">
          <w:rPr>
            <w:rStyle w:val="a5"/>
            <w:rFonts w:ascii="Times New Roman" w:hAnsi="Times New Roman" w:cs="Times New Roman"/>
            <w:sz w:val="28"/>
            <w:szCs w:val="28"/>
          </w:rPr>
          <w:t>заболевания сахарным диабетом</w:t>
        </w:r>
      </w:hyperlink>
      <w:r w:rsidRPr="006F0E2D">
        <w:rPr>
          <w:rFonts w:ascii="Times New Roman" w:hAnsi="Times New Roman" w:cs="Times New Roman"/>
          <w:b/>
          <w:bCs/>
          <w:color w:val="343434"/>
          <w:sz w:val="28"/>
          <w:szCs w:val="28"/>
        </w:rPr>
        <w:t xml:space="preserve"> и ожирением. Но главное – он вызывает зависимость от продуктов с содержанием этой опасной добавки.</w:t>
      </w:r>
    </w:p>
    <w:p w:rsidR="006F0E2D" w:rsidRPr="006F0E2D" w:rsidRDefault="006F0E2D" w:rsidP="00290AA3">
      <w:pPr>
        <w:pStyle w:val="a4"/>
        <w:spacing w:line="360" w:lineRule="atLeast"/>
        <w:jc w:val="both"/>
        <w:rPr>
          <w:color w:val="343434"/>
          <w:sz w:val="28"/>
          <w:szCs w:val="28"/>
        </w:rPr>
      </w:pPr>
      <w:r w:rsidRPr="006F0E2D">
        <w:rPr>
          <w:color w:val="343434"/>
          <w:sz w:val="28"/>
          <w:szCs w:val="28"/>
        </w:rPr>
        <w:t>Нередко дети, в качестве питания получающие блюда быстрого приготовления, отказываются от натуральных продуктов, считая их безвкусными.</w:t>
      </w:r>
    </w:p>
    <w:p w:rsidR="006F0E2D" w:rsidRPr="006F0E2D" w:rsidRDefault="00D1712E" w:rsidP="00290AA3">
      <w:pPr>
        <w:pStyle w:val="a4"/>
        <w:spacing w:line="360" w:lineRule="atLeast"/>
        <w:jc w:val="both"/>
        <w:rPr>
          <w:color w:val="343434"/>
          <w:sz w:val="28"/>
          <w:szCs w:val="28"/>
        </w:rPr>
      </w:pPr>
      <w:r>
        <w:rPr>
          <w:noProof/>
          <w:color w:val="343434"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1196340</wp:posOffset>
            </wp:positionH>
            <wp:positionV relativeFrom="paragraph">
              <wp:posOffset>448310</wp:posOffset>
            </wp:positionV>
            <wp:extent cx="885825" cy="647700"/>
            <wp:effectExtent l="19050" t="0" r="9525" b="0"/>
            <wp:wrapNone/>
            <wp:docPr id="12" name="Рисунок 11" descr="Screenshot_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6.jpg"/>
                    <pic:cNvPicPr/>
                  </pic:nvPicPr>
                  <pic:blipFill>
                    <a:blip r:embed="rId9" cstate="print"/>
                    <a:srcRect l="71351" t="24188" r="3514" b="51263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343434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3901440</wp:posOffset>
            </wp:positionH>
            <wp:positionV relativeFrom="paragraph">
              <wp:posOffset>353060</wp:posOffset>
            </wp:positionV>
            <wp:extent cx="676275" cy="857250"/>
            <wp:effectExtent l="19050" t="0" r="9525" b="0"/>
            <wp:wrapNone/>
            <wp:docPr id="7" name="Рисунок 0" descr="d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t.jpg"/>
                    <pic:cNvPicPr/>
                  </pic:nvPicPr>
                  <pic:blipFill>
                    <a:blip r:embed="rId8" cstate="print"/>
                    <a:srcRect l="60161" t="33579" r="20855" b="3321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0E2D" w:rsidRPr="006F0E2D">
        <w:rPr>
          <w:color w:val="343434"/>
          <w:sz w:val="28"/>
          <w:szCs w:val="28"/>
        </w:rPr>
        <w:t>Изменение культуры вкуса у ребенка – серьезный повод для беспокойства, требующий терпения и времени для коррекции.</w:t>
      </w:r>
    </w:p>
    <w:p w:rsidR="006F0E2D" w:rsidRDefault="006F0E2D" w:rsidP="00D1712E">
      <w:pPr>
        <w:pStyle w:val="2"/>
        <w:spacing w:line="360" w:lineRule="atLeast"/>
        <w:jc w:val="center"/>
        <w:rPr>
          <w:rFonts w:ascii="Times New Roman" w:hAnsi="Times New Roman" w:cs="Times New Roman"/>
          <w:color w:val="343434"/>
          <w:sz w:val="28"/>
          <w:szCs w:val="28"/>
          <w:lang w:val="en-US"/>
        </w:rPr>
      </w:pPr>
      <w:r w:rsidRPr="006F0E2D">
        <w:rPr>
          <w:rFonts w:ascii="Times New Roman" w:hAnsi="Times New Roman" w:cs="Times New Roman"/>
          <w:color w:val="343434"/>
          <w:sz w:val="28"/>
          <w:szCs w:val="28"/>
        </w:rPr>
        <w:t>Другие вредители</w:t>
      </w:r>
    </w:p>
    <w:p w:rsidR="00D1712E" w:rsidRPr="00D1712E" w:rsidRDefault="00D1712E" w:rsidP="00D1712E">
      <w:pPr>
        <w:rPr>
          <w:lang w:val="en-US"/>
        </w:rPr>
      </w:pPr>
    </w:p>
    <w:p w:rsidR="006F0E2D" w:rsidRPr="006F0E2D" w:rsidRDefault="006F0E2D" w:rsidP="00290AA3">
      <w:pPr>
        <w:pStyle w:val="a4"/>
        <w:spacing w:line="360" w:lineRule="atLeast"/>
        <w:jc w:val="both"/>
        <w:rPr>
          <w:color w:val="343434"/>
          <w:sz w:val="28"/>
          <w:szCs w:val="28"/>
        </w:rPr>
      </w:pPr>
      <w:r w:rsidRPr="006F0E2D">
        <w:rPr>
          <w:color w:val="343434"/>
          <w:sz w:val="28"/>
          <w:szCs w:val="28"/>
        </w:rPr>
        <w:t>Перечень вредных для детей продуктов можно продлить консервами с высоким содержанием солей и специй, кетчупами с обилием пищевых добавок и консервантов, майонезами с наличием жиров и стабилизаторов и другими привлекательными на первую пробу, но абсолютно бесполезными в детском рационе продуктами.</w:t>
      </w:r>
    </w:p>
    <w:p w:rsidR="006F0E2D" w:rsidRPr="006F0E2D" w:rsidRDefault="00E241A1" w:rsidP="00290AA3">
      <w:pPr>
        <w:pStyle w:val="a4"/>
        <w:spacing w:line="360" w:lineRule="atLeast"/>
        <w:jc w:val="both"/>
        <w:rPr>
          <w:color w:val="343434"/>
          <w:sz w:val="28"/>
          <w:szCs w:val="28"/>
        </w:rPr>
      </w:pPr>
      <w:r>
        <w:rPr>
          <w:noProof/>
          <w:color w:val="343434"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3577590</wp:posOffset>
            </wp:positionH>
            <wp:positionV relativeFrom="paragraph">
              <wp:posOffset>1503045</wp:posOffset>
            </wp:positionV>
            <wp:extent cx="2000250" cy="1285875"/>
            <wp:effectExtent l="304800" t="266700" r="323850" b="276225"/>
            <wp:wrapNone/>
            <wp:docPr id="17" name="Рисунок 16" descr="Screenshot_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0.jpg"/>
                    <pic:cNvPicPr/>
                  </pic:nvPicPr>
                  <pic:blipFill>
                    <a:blip r:embed="rId12" cstate="print"/>
                    <a:srcRect t="1401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2858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F0E2D" w:rsidRPr="006F0E2D">
        <w:rPr>
          <w:color w:val="343434"/>
          <w:sz w:val="28"/>
          <w:szCs w:val="28"/>
        </w:rPr>
        <w:t>Лучшие блюда, с любовью приготовленные мамой, дети получают за домашним столом. Каши, пюре, тушеные с овощами мясо и рыба, домашняя выпечка, соки, компоты из сухих и свежих фруктов, сладости в виде пастилы, джемов и повидла – лучшие помощники для роста и развития ребенка. Богатые витаминами, белками, микроэлементами, полезными углеводами и легко усваиваемыми жирами такие продукты прививают культуру вкуса с самого раннего возраста.</w:t>
      </w:r>
    </w:p>
    <w:p w:rsidR="006F0E2D" w:rsidRPr="006F0E2D" w:rsidRDefault="006F0E2D" w:rsidP="00290AA3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6F34" w:rsidRPr="006F0E2D" w:rsidRDefault="008F6F34" w:rsidP="00290AA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F6F34" w:rsidRPr="006F0E2D" w:rsidSect="008F6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F0E2D"/>
    <w:rsid w:val="00290AA3"/>
    <w:rsid w:val="006F0E2D"/>
    <w:rsid w:val="0076133D"/>
    <w:rsid w:val="008F6F34"/>
    <w:rsid w:val="00C627F7"/>
    <w:rsid w:val="00D1712E"/>
    <w:rsid w:val="00E241A1"/>
    <w:rsid w:val="00E7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34"/>
  </w:style>
  <w:style w:type="paragraph" w:styleId="1">
    <w:name w:val="heading 1"/>
    <w:basedOn w:val="a"/>
    <w:link w:val="10"/>
    <w:uiPriority w:val="9"/>
    <w:qFormat/>
    <w:rsid w:val="006F0E2D"/>
    <w:pPr>
      <w:spacing w:after="24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30"/>
      <w:szCs w:val="3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E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E2D"/>
    <w:rPr>
      <w:rFonts w:ascii="Times New Roman" w:eastAsia="Times New Roman" w:hAnsi="Times New Roman" w:cs="Times New Roman"/>
      <w:color w:val="000000"/>
      <w:kern w:val="36"/>
      <w:sz w:val="30"/>
      <w:szCs w:val="30"/>
      <w:lang w:eastAsia="ru-RU"/>
    </w:rPr>
  </w:style>
  <w:style w:type="character" w:styleId="a3">
    <w:name w:val="Strong"/>
    <w:basedOn w:val="a0"/>
    <w:uiPriority w:val="22"/>
    <w:qFormat/>
    <w:rsid w:val="006F0E2D"/>
    <w:rPr>
      <w:b/>
      <w:bCs/>
    </w:rPr>
  </w:style>
  <w:style w:type="paragraph" w:styleId="a4">
    <w:name w:val="Normal (Web)"/>
    <w:basedOn w:val="a"/>
    <w:uiPriority w:val="99"/>
    <w:unhideWhenUsed/>
    <w:rsid w:val="006F0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F0E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6F0E2D"/>
    <w:rPr>
      <w:b w:val="0"/>
      <w:bCs w:val="0"/>
      <w:strike w:val="0"/>
      <w:dstrike w:val="0"/>
      <w:color w:val="6D3B3E"/>
      <w:u w:val="none"/>
      <w:effect w:val="none"/>
      <w:shd w:val="clear" w:color="auto" w:fill="auto"/>
    </w:rPr>
  </w:style>
  <w:style w:type="paragraph" w:customStyle="1" w:styleId="dpho">
    <w:name w:val="dpho"/>
    <w:basedOn w:val="a"/>
    <w:rsid w:val="006F0E2D"/>
    <w:pPr>
      <w:spacing w:after="300" w:line="240" w:lineRule="auto"/>
    </w:pPr>
    <w:rPr>
      <w:rFonts w:ascii="Times New Roman" w:eastAsia="Times New Roman" w:hAnsi="Times New Roman" w:cs="Times New Roman"/>
      <w:color w:val="999999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0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0E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7526">
              <w:marLeft w:val="282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65571">
                      <w:marLeft w:val="0"/>
                      <w:marRight w:val="30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9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6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0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78471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dotted" w:sz="12" w:space="16" w:color="DD7A56"/>
                            <w:left w:val="dotted" w:sz="12" w:space="31" w:color="DD7A56"/>
                            <w:bottom w:val="dotted" w:sz="12" w:space="16" w:color="DD7A56"/>
                            <w:right w:val="dotted" w:sz="12" w:space="26" w:color="DD7A56"/>
                          </w:divBdr>
                        </w:div>
                        <w:div w:id="1467163540">
                          <w:blockQuote w:val="1"/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dotted" w:sz="12" w:space="16" w:color="DD7A56"/>
                            <w:left w:val="dotted" w:sz="12" w:space="31" w:color="DD7A56"/>
                            <w:bottom w:val="dotted" w:sz="12" w:space="16" w:color="DD7A56"/>
                            <w:right w:val="dotted" w:sz="12" w:space="26" w:color="DD7A56"/>
                          </w:divBdr>
                        </w:div>
                        <w:div w:id="214692249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dotted" w:sz="12" w:space="16" w:color="DD7A56"/>
                            <w:left w:val="dotted" w:sz="12" w:space="31" w:color="DD7A56"/>
                            <w:bottom w:val="dotted" w:sz="12" w:space="16" w:color="DD7A56"/>
                            <w:right w:val="dotted" w:sz="12" w:space="26" w:color="DD7A5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pitaniedetok.ru/diety/pri-saharnom-diabete.html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://pitaniedetok.ru/diety/pri-pankreatite.html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</dc:creator>
  <cp:lastModifiedBy>Андрей</cp:lastModifiedBy>
  <cp:revision>3</cp:revision>
  <cp:lastPrinted>2017-02-03T05:34:00Z</cp:lastPrinted>
  <dcterms:created xsi:type="dcterms:W3CDTF">2017-02-03T05:17:00Z</dcterms:created>
  <dcterms:modified xsi:type="dcterms:W3CDTF">2024-11-14T19:43:00Z</dcterms:modified>
</cp:coreProperties>
</file>