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C1" w:rsidRDefault="007738C1" w:rsidP="007738C1">
      <w:pPr>
        <w:pStyle w:val="a3"/>
        <w:tabs>
          <w:tab w:val="left" w:pos="2968"/>
        </w:tabs>
        <w:spacing w:before="75"/>
        <w:ind w:right="218"/>
        <w:jc w:val="center"/>
        <w:rPr>
          <w:b/>
          <w:color w:val="FF0000"/>
          <w:sz w:val="48"/>
          <w:szCs w:val="48"/>
        </w:rPr>
      </w:pPr>
      <w:r w:rsidRPr="007738C1">
        <w:rPr>
          <w:b/>
          <w:color w:val="FF0000"/>
          <w:sz w:val="48"/>
          <w:szCs w:val="48"/>
        </w:rPr>
        <w:t xml:space="preserve">Роль музыки  в нравственно </w:t>
      </w:r>
      <w:proofErr w:type="gramStart"/>
      <w:r w:rsidRPr="007738C1">
        <w:rPr>
          <w:b/>
          <w:color w:val="FF0000"/>
          <w:sz w:val="48"/>
          <w:szCs w:val="48"/>
        </w:rPr>
        <w:t>–п</w:t>
      </w:r>
      <w:proofErr w:type="gramEnd"/>
      <w:r w:rsidRPr="007738C1">
        <w:rPr>
          <w:b/>
          <w:color w:val="FF0000"/>
          <w:sz w:val="48"/>
          <w:szCs w:val="48"/>
        </w:rPr>
        <w:t>атриотическом воспитании дошкольников</w:t>
      </w:r>
      <w:r>
        <w:rPr>
          <w:b/>
          <w:color w:val="FF0000"/>
          <w:sz w:val="48"/>
          <w:szCs w:val="48"/>
        </w:rPr>
        <w:t>.</w:t>
      </w:r>
    </w:p>
    <w:p w:rsidR="0041782D" w:rsidRPr="0041782D" w:rsidRDefault="0041782D" w:rsidP="007738C1">
      <w:pPr>
        <w:pStyle w:val="a3"/>
        <w:tabs>
          <w:tab w:val="left" w:pos="2968"/>
        </w:tabs>
        <w:spacing w:before="75"/>
        <w:ind w:right="218"/>
        <w:jc w:val="center"/>
        <w:rPr>
          <w:b/>
          <w:color w:val="FF0000"/>
          <w:sz w:val="16"/>
          <w:szCs w:val="16"/>
        </w:rPr>
      </w:pPr>
    </w:p>
    <w:p w:rsidR="003B1D2A" w:rsidRDefault="007738C1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122670" cy="4595572"/>
            <wp:effectExtent l="19050" t="0" r="0" b="0"/>
            <wp:docPr id="6" name="Рисунок 6" descr="C:\Users\User\Desktop\ВЫПУСК 2024\9\Новая папка\00167149-b714-52b7-bedc-7b66e2c819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ЫПУСК 2024\9\Новая папка\00167149-b714-52b7-bedc-7b66e2c8197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459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D2A" w:rsidRDefault="003B1D2A">
      <w:pPr>
        <w:pStyle w:val="a3"/>
      </w:pPr>
    </w:p>
    <w:p w:rsidR="003B1D2A" w:rsidRDefault="003B1D2A">
      <w:pPr>
        <w:pStyle w:val="a3"/>
      </w:pPr>
    </w:p>
    <w:p w:rsidR="0041782D" w:rsidRDefault="0041782D">
      <w:pPr>
        <w:pStyle w:val="a3"/>
        <w:spacing w:before="1"/>
        <w:ind w:left="222" w:right="221" w:firstLine="707"/>
        <w:jc w:val="both"/>
      </w:pPr>
    </w:p>
    <w:p w:rsidR="003B1D2A" w:rsidRDefault="007738C1">
      <w:pPr>
        <w:pStyle w:val="a3"/>
        <w:spacing w:before="1"/>
        <w:ind w:left="222" w:right="221" w:firstLine="707"/>
        <w:jc w:val="both"/>
      </w:pPr>
      <w:r>
        <w:t xml:space="preserve">Родина, Отечество. </w:t>
      </w:r>
      <w:r w:rsidR="004F773D">
        <w:t>В корнях этих слов близкие, дорогие каждому образы: мать и отец, родные места, речь, музыка, история…</w:t>
      </w:r>
    </w:p>
    <w:p w:rsidR="003B1D2A" w:rsidRDefault="004F773D">
      <w:pPr>
        <w:pStyle w:val="a3"/>
        <w:ind w:left="222" w:right="215" w:firstLine="801"/>
        <w:jc w:val="both"/>
      </w:pPr>
      <w:r>
        <w:t>Воспитание чувства патриотизма у дошкольников – процесс сложный и длительный.</w:t>
      </w:r>
      <w:r>
        <w:rPr>
          <w:spacing w:val="40"/>
        </w:rPr>
        <w:t xml:space="preserve"> </w:t>
      </w:r>
      <w:r>
        <w:t>Эта тема стала приоритетным направлением</w:t>
      </w:r>
      <w:r>
        <w:rPr>
          <w:spacing w:val="40"/>
        </w:rPr>
        <w:t xml:space="preserve"> </w:t>
      </w:r>
      <w:r>
        <w:t>в воспитании наших детей.</w:t>
      </w:r>
    </w:p>
    <w:p w:rsidR="003B1D2A" w:rsidRDefault="004F773D">
      <w:pPr>
        <w:pStyle w:val="a3"/>
        <w:spacing w:before="1"/>
        <w:ind w:left="222" w:right="216" w:firstLine="837"/>
        <w:jc w:val="both"/>
      </w:pPr>
      <w:r>
        <w:t>Одна из важнейших задач музыкального образования – это воспитание души ребенка средствами музыки, воздействие н</w:t>
      </w:r>
      <w:r>
        <w:t>а процесс становления его нравственных качеств. Именно в дошкольном возрасте формируются задатки нравственности: что такое «хорошо» и что такое «плохо». Наша цель не в воспитании отдельных талантов, а</w:t>
      </w:r>
      <w:r>
        <w:rPr>
          <w:spacing w:val="40"/>
        </w:rPr>
        <w:t xml:space="preserve"> </w:t>
      </w:r>
      <w:r>
        <w:t>в том, чтобы все дети полюбили музыку, чтобы для всех о</w:t>
      </w:r>
      <w:r>
        <w:t>на стала духовной потребностью.</w:t>
      </w:r>
    </w:p>
    <w:p w:rsidR="003B1D2A" w:rsidRDefault="003B1D2A">
      <w:pPr>
        <w:jc w:val="both"/>
        <w:sectPr w:rsidR="003B1D2A" w:rsidSect="0041782D">
          <w:type w:val="continuous"/>
          <w:pgSz w:w="11910" w:h="16840"/>
          <w:pgMar w:top="851" w:right="1134" w:bottom="278" w:left="1134" w:header="720" w:footer="720" w:gutter="0"/>
          <w:cols w:space="720"/>
        </w:sectPr>
      </w:pPr>
    </w:p>
    <w:p w:rsidR="003B1D2A" w:rsidRDefault="004F773D">
      <w:pPr>
        <w:pStyle w:val="a3"/>
        <w:tabs>
          <w:tab w:val="left" w:pos="2968"/>
        </w:tabs>
        <w:spacing w:before="75"/>
        <w:ind w:left="222" w:right="218" w:firstLine="707"/>
        <w:jc w:val="both"/>
      </w:pPr>
      <w:r>
        <w:lastRenderedPageBreak/>
        <w:t>Музыка способна воздействовать на чувства, настроения ребенка, она способна преобразовывать</w:t>
      </w:r>
      <w:r>
        <w:rPr>
          <w:spacing w:val="-1"/>
        </w:rPr>
        <w:t xml:space="preserve"> </w:t>
      </w:r>
      <w:r>
        <w:t xml:space="preserve">его нравственный и духовный </w:t>
      </w:r>
      <w:r>
        <w:rPr>
          <w:spacing w:val="-4"/>
        </w:rPr>
        <w:t>мир.</w:t>
      </w:r>
      <w:r>
        <w:tab/>
        <w:t>Суть нравственно-патриотического воспитания состоит в том, чтобы посеять и взрас</w:t>
      </w:r>
      <w:r>
        <w:t>тить в детской душе любовь к родной природе, к родному дому и семье, к истории и культуре страны, созданной трудами родных и близких людей.</w:t>
      </w:r>
    </w:p>
    <w:p w:rsidR="003B1D2A" w:rsidRDefault="004F773D">
      <w:pPr>
        <w:pStyle w:val="a3"/>
        <w:ind w:left="222" w:right="212" w:firstLine="767"/>
        <w:jc w:val="both"/>
      </w:pPr>
      <w:r>
        <w:t>Большие потенциальные возможности нравственн</w:t>
      </w:r>
      <w:proofErr w:type="gramStart"/>
      <w:r>
        <w:t>о-</w:t>
      </w:r>
      <w:proofErr w:type="gramEnd"/>
      <w:r>
        <w:t xml:space="preserve"> патриотического воздействия заключаются в народной музыке. Народные м</w:t>
      </w:r>
      <w:r>
        <w:t>узыкальные произведения ненавязчиво, в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:rsidR="003B1D2A" w:rsidRDefault="004F773D">
      <w:pPr>
        <w:pStyle w:val="a3"/>
        <w:spacing w:before="1"/>
        <w:ind w:left="222" w:right="218" w:firstLine="811"/>
        <w:jc w:val="both"/>
      </w:pPr>
      <w:r>
        <w:t xml:space="preserve">Произведения русского музыкального и устного народного творчества, просты, образны, </w:t>
      </w:r>
      <w:r>
        <w:t xml:space="preserve">мелодичны, поэтому дети их быстро </w:t>
      </w:r>
      <w:r>
        <w:rPr>
          <w:spacing w:val="-2"/>
        </w:rPr>
        <w:t>усваивают.</w:t>
      </w:r>
    </w:p>
    <w:p w:rsidR="003B1D2A" w:rsidRDefault="004F773D">
      <w:pPr>
        <w:pStyle w:val="a3"/>
        <w:ind w:left="222" w:right="221" w:firstLine="309"/>
        <w:jc w:val="both"/>
      </w:pPr>
      <w:r>
        <w:t>Таким образом, приобщая детей к музыкальному наследию своего народа,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воспитываем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патриотизма,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неотделимо от воспитания чувства национальной гордости</w:t>
      </w:r>
    </w:p>
    <w:p w:rsidR="003B1D2A" w:rsidRDefault="004F773D">
      <w:pPr>
        <w:pStyle w:val="a3"/>
        <w:ind w:left="222" w:right="220" w:firstLine="595"/>
        <w:jc w:val="both"/>
      </w:pPr>
      <w:r>
        <w:t>В работе с детьми раннего возраста я ис</w:t>
      </w:r>
      <w:r>
        <w:t>пользую малые фольклорные формы: пестушки, потешки, прибаутки. Они помогают решить многие музыкальные задачи. Важно с первых же занятий научить детей понимать педагога, повторять за ним простые движения: хлопки в ладоши, похлопывание ладошками по коленочка</w:t>
      </w:r>
      <w:r>
        <w:t>м, закрывать ладошками глазки.</w:t>
      </w:r>
    </w:p>
    <w:p w:rsidR="003B1D2A" w:rsidRDefault="003B1D2A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37"/>
        <w:gridCol w:w="4383"/>
      </w:tblGrid>
      <w:tr w:rsidR="003B1D2A">
        <w:trPr>
          <w:trHeight w:val="2080"/>
        </w:trPr>
        <w:tc>
          <w:tcPr>
            <w:tcW w:w="4337" w:type="dxa"/>
          </w:tcPr>
          <w:p w:rsidR="003B1D2A" w:rsidRDefault="004F773D">
            <w:pPr>
              <w:pStyle w:val="TableParagraph"/>
              <w:spacing w:line="240" w:lineRule="auto"/>
              <w:ind w:left="107" w:right="488"/>
              <w:rPr>
                <w:sz w:val="28"/>
              </w:rPr>
            </w:pPr>
            <w:r>
              <w:rPr>
                <w:sz w:val="28"/>
              </w:rPr>
              <w:t>1. Ротик мой умеет кушать, Нос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дышать,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ушки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слушать, Глазоньки моргать- моргать, Ручки - все хватать-хватать.</w:t>
            </w:r>
          </w:p>
        </w:tc>
        <w:tc>
          <w:tcPr>
            <w:tcW w:w="4383" w:type="dxa"/>
          </w:tcPr>
          <w:p w:rsidR="003B1D2A" w:rsidRDefault="004F773D">
            <w:pPr>
              <w:pStyle w:val="TableParagraph"/>
              <w:spacing w:line="240" w:lineRule="auto"/>
              <w:ind w:right="789"/>
              <w:rPr>
                <w:sz w:val="28"/>
              </w:rPr>
            </w:pPr>
            <w:r>
              <w:rPr>
                <w:sz w:val="28"/>
              </w:rPr>
              <w:t>2.Зайка начал умываться, Видно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собрался. Вымыл ротик,</w:t>
            </w:r>
          </w:p>
          <w:p w:rsidR="003B1D2A" w:rsidRDefault="004F773D">
            <w:pPr>
              <w:pStyle w:val="TableParagraph"/>
              <w:spacing w:line="240" w:lineRule="auto"/>
              <w:ind w:right="2395"/>
              <w:rPr>
                <w:sz w:val="28"/>
              </w:rPr>
            </w:pPr>
            <w:r>
              <w:rPr>
                <w:sz w:val="28"/>
              </w:rPr>
              <w:t>Вымыл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носик, Вымыл ухо, Вот и сухо.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bottom w:val="nil"/>
            </w:tcBorders>
          </w:tcPr>
          <w:p w:rsidR="003B1D2A" w:rsidRDefault="004F773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ушки?</w:t>
            </w:r>
          </w:p>
        </w:tc>
        <w:tc>
          <w:tcPr>
            <w:tcW w:w="4383" w:type="dxa"/>
            <w:tcBorders>
              <w:bottom w:val="nil"/>
            </w:tcBorders>
          </w:tcPr>
          <w:p w:rsidR="003B1D2A" w:rsidRDefault="003B1D2A">
            <w:pPr>
              <w:pStyle w:val="TableParagraph"/>
              <w:spacing w:line="301" w:lineRule="exact"/>
              <w:rPr>
                <w:sz w:val="28"/>
              </w:rPr>
            </w:pPr>
            <w:r w:rsidRPr="003B1D2A">
              <w:pict>
                <v:group id="docshapegroup14" o:spid="_x0000_s1035" style="position:absolute;left:0;text-align:left;margin-left:3.95pt;margin-top:0;width:211.25pt;height:128.8pt;z-index:-15837696;mso-position-horizontal-relative:text;mso-position-vertical-relative:text" coordorigin="79" coordsize="4225,2576">
                  <v:shape id="docshape15" o:spid="_x0000_s1036" style="position:absolute;left:79;top:-1;width:4225;height:2576" coordorigin="79" coordsize="4225,2576" o:spt="100" adj="0,,0" path="m4304,1611r-4225,l79,1932r,324l79,2576r4225,l4304,2256r,-324l4304,1611xm4304,967l79,967r,322l79,1611r4225,l4304,1289r,-322xm4304,l79,r,324l79,645r,322l4304,967r,-322l4304,324,4304,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4F773D">
              <w:rPr>
                <w:sz w:val="28"/>
              </w:rPr>
              <w:t>4.</w:t>
            </w:r>
            <w:r w:rsidR="004F773D">
              <w:rPr>
                <w:spacing w:val="-4"/>
                <w:sz w:val="28"/>
              </w:rPr>
              <w:t xml:space="preserve"> </w:t>
            </w:r>
            <w:r w:rsidR="004F773D">
              <w:rPr>
                <w:sz w:val="28"/>
              </w:rPr>
              <w:t>Ты</w:t>
            </w:r>
            <w:r w:rsidR="004F773D">
              <w:rPr>
                <w:spacing w:val="-3"/>
                <w:sz w:val="28"/>
              </w:rPr>
              <w:t xml:space="preserve"> </w:t>
            </w:r>
            <w:r w:rsidR="004F773D">
              <w:rPr>
                <w:sz w:val="28"/>
              </w:rPr>
              <w:t>пляши,</w:t>
            </w:r>
            <w:r w:rsidR="004F773D">
              <w:rPr>
                <w:spacing w:val="-4"/>
                <w:sz w:val="28"/>
              </w:rPr>
              <w:t xml:space="preserve"> </w:t>
            </w:r>
            <w:r w:rsidR="004F773D">
              <w:rPr>
                <w:sz w:val="28"/>
              </w:rPr>
              <w:t>пляши,</w:t>
            </w:r>
            <w:r w:rsidR="004F773D">
              <w:rPr>
                <w:spacing w:val="-3"/>
                <w:sz w:val="28"/>
              </w:rPr>
              <w:t xml:space="preserve"> </w:t>
            </w:r>
            <w:r w:rsidR="004F773D">
              <w:rPr>
                <w:spacing w:val="-2"/>
                <w:sz w:val="28"/>
              </w:rPr>
              <w:t>пляши,</w:t>
            </w:r>
          </w:p>
        </w:tc>
      </w:tr>
      <w:tr w:rsidR="003B1D2A">
        <w:trPr>
          <w:trHeight w:val="322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Слушают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пестушки!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хороши!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где </w:t>
            </w:r>
            <w:r>
              <w:rPr>
                <w:spacing w:val="-2"/>
                <w:sz w:val="28"/>
              </w:rPr>
              <w:t>глазки?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Хороши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хороши,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Смотрят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сказки!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попляши!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где </w:t>
            </w:r>
            <w:r>
              <w:rPr>
                <w:spacing w:val="-2"/>
                <w:sz w:val="28"/>
              </w:rPr>
              <w:t>зубки?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Ножками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потопай,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Прячут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губки!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Ручками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похлопай!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ротик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замочек!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Хохотушки-хохочи</w:t>
            </w:r>
            <w:proofErr w:type="gramEnd"/>
            <w:r>
              <w:rPr>
                <w:spacing w:val="-2"/>
                <w:sz w:val="28"/>
              </w:rPr>
              <w:t>!</w:t>
            </w:r>
          </w:p>
        </w:tc>
      </w:tr>
      <w:tr w:rsidR="003B1D2A">
        <w:trPr>
          <w:trHeight w:val="478"/>
        </w:trPr>
        <w:tc>
          <w:tcPr>
            <w:tcW w:w="4337" w:type="dxa"/>
            <w:tcBorders>
              <w:top w:val="nil"/>
            </w:tcBorders>
          </w:tcPr>
          <w:p w:rsidR="003B1D2A" w:rsidRDefault="003B1D2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383" w:type="dxa"/>
            <w:tcBorders>
              <w:top w:val="nil"/>
            </w:tcBorders>
          </w:tcPr>
          <w:p w:rsidR="003B1D2A" w:rsidRDefault="004F773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Поскакушки-поскачи!</w:t>
            </w:r>
          </w:p>
        </w:tc>
      </w:tr>
    </w:tbl>
    <w:p w:rsidR="003B1D2A" w:rsidRDefault="003B1D2A">
      <w:pPr>
        <w:spacing w:line="316" w:lineRule="exact"/>
        <w:rPr>
          <w:sz w:val="28"/>
        </w:rPr>
        <w:sectPr w:rsidR="003B1D2A" w:rsidSect="00640C02">
          <w:pgSz w:w="11910" w:h="16840"/>
          <w:pgMar w:top="1134" w:right="1134" w:bottom="278" w:left="1134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37"/>
        <w:gridCol w:w="4383"/>
      </w:tblGrid>
      <w:tr w:rsidR="003B1D2A">
        <w:trPr>
          <w:trHeight w:val="2085"/>
        </w:trPr>
        <w:tc>
          <w:tcPr>
            <w:tcW w:w="4337" w:type="dxa"/>
          </w:tcPr>
          <w:p w:rsidR="003B1D2A" w:rsidRDefault="003B1D2A">
            <w:pPr>
              <w:pStyle w:val="TableParagraph"/>
              <w:spacing w:line="240" w:lineRule="auto"/>
              <w:ind w:left="107" w:right="1265"/>
              <w:rPr>
                <w:sz w:val="28"/>
              </w:rPr>
            </w:pPr>
            <w:r w:rsidRPr="003B1D2A">
              <w:lastRenderedPageBreak/>
              <w:pict>
                <v:group id="docshapegroup16" o:spid="_x0000_s1033" style="position:absolute;left:0;text-align:left;margin-left:3.95pt;margin-top:.35pt;width:208.95pt;height:96.55pt;z-index:-15836672" coordorigin="79,7" coordsize="4179,1931">
                  <v:shape id="docshape17" o:spid="_x0000_s1034" style="position:absolute;left:79;top:6;width:4179;height:1931" coordorigin="79,7" coordsize="4179,1931" path="m4258,7l79,7r,322l79,651r,321l79,1296r,322l79,1937r4179,l4258,329r,-322xe" stroked="f">
                    <v:path arrowok="t"/>
                  </v:shape>
                </v:group>
              </w:pict>
            </w:r>
            <w:r w:rsidR="004F773D">
              <w:rPr>
                <w:sz w:val="28"/>
              </w:rPr>
              <w:t>5.</w:t>
            </w:r>
            <w:r w:rsidR="004F773D">
              <w:rPr>
                <w:spacing w:val="-14"/>
                <w:sz w:val="28"/>
              </w:rPr>
              <w:t xml:space="preserve"> </w:t>
            </w:r>
            <w:r w:rsidR="004F773D">
              <w:rPr>
                <w:sz w:val="28"/>
              </w:rPr>
              <w:t>Водичка,</w:t>
            </w:r>
            <w:r w:rsidR="004F773D">
              <w:rPr>
                <w:spacing w:val="-13"/>
                <w:sz w:val="28"/>
              </w:rPr>
              <w:t xml:space="preserve"> </w:t>
            </w:r>
            <w:r w:rsidR="004F773D">
              <w:rPr>
                <w:sz w:val="28"/>
              </w:rPr>
              <w:t>водичка, Умой мое личико,</w:t>
            </w:r>
          </w:p>
          <w:p w:rsidR="003B1D2A" w:rsidRDefault="004F773D">
            <w:pPr>
              <w:pStyle w:val="TableParagraph"/>
              <w:spacing w:line="240" w:lineRule="auto"/>
              <w:ind w:left="107" w:right="488"/>
              <w:rPr>
                <w:sz w:val="28"/>
              </w:rPr>
            </w:pPr>
            <w:r>
              <w:rPr>
                <w:sz w:val="28"/>
              </w:rPr>
              <w:t>Чтобы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глазоньки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блестели, Чтобы щёчки краснели,</w:t>
            </w:r>
          </w:p>
          <w:p w:rsidR="003B1D2A" w:rsidRDefault="004F773D">
            <w:pPr>
              <w:pStyle w:val="TableParagraph"/>
              <w:spacing w:line="237" w:lineRule="auto"/>
              <w:ind w:left="107" w:right="1265"/>
              <w:rPr>
                <w:sz w:val="28"/>
              </w:rPr>
            </w:pPr>
            <w:r>
              <w:rPr>
                <w:sz w:val="28"/>
              </w:rPr>
              <w:t>Чтоб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смеялся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роток, Чтоб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кусался</w:t>
            </w:r>
            <w:r>
              <w:rPr>
                <w:spacing w:val="-2"/>
                <w:sz w:val="28"/>
              </w:rPr>
              <w:t xml:space="preserve"> зубок.</w:t>
            </w:r>
          </w:p>
        </w:tc>
        <w:tc>
          <w:tcPr>
            <w:tcW w:w="4383" w:type="dxa"/>
          </w:tcPr>
          <w:p w:rsidR="003B1D2A" w:rsidRDefault="003B1D2A">
            <w:pPr>
              <w:pStyle w:val="TableParagraph"/>
              <w:spacing w:line="315" w:lineRule="exact"/>
              <w:rPr>
                <w:i/>
                <w:sz w:val="28"/>
              </w:rPr>
            </w:pPr>
            <w:r w:rsidRPr="003B1D2A">
              <w:pict>
                <v:group id="docshapegroup18" o:spid="_x0000_s1031" style="position:absolute;left:0;text-align:left;margin-left:3.95pt;margin-top:0;width:211.25pt;height:96.65pt;z-index:-15836160;mso-position-horizontal-relative:text;mso-position-vertical-relative:text" coordorigin="79" coordsize="4225,1933">
                  <v:shape id="docshape19" o:spid="_x0000_s1032" style="position:absolute;left:79;top:-1;width:4225;height:1933" coordorigin="79" coordsize="4225,1933" path="m4304,l79,r,322l79,643r,322l79,1289r,322l79,1932r4225,l4304,322,4304,xe" stroked="f">
                    <v:path arrowok="t"/>
                  </v:shape>
                </v:group>
              </w:pict>
            </w:r>
            <w:r w:rsidR="004F773D">
              <w:rPr>
                <w:sz w:val="28"/>
              </w:rPr>
              <w:t>6.Потягушечки</w:t>
            </w:r>
            <w:r w:rsidR="004F773D">
              <w:rPr>
                <w:spacing w:val="-6"/>
                <w:sz w:val="28"/>
              </w:rPr>
              <w:t xml:space="preserve"> </w:t>
            </w:r>
            <w:r w:rsidR="004F773D">
              <w:rPr>
                <w:sz w:val="28"/>
              </w:rPr>
              <w:t>–</w:t>
            </w:r>
            <w:r w:rsidR="004F773D">
              <w:rPr>
                <w:spacing w:val="-7"/>
                <w:sz w:val="28"/>
              </w:rPr>
              <w:t xml:space="preserve"> </w:t>
            </w:r>
            <w:r w:rsidR="004F773D">
              <w:rPr>
                <w:sz w:val="28"/>
              </w:rPr>
              <w:t>потягушечки,</w:t>
            </w:r>
            <w:proofErr w:type="gramStart"/>
            <w:r w:rsidR="004F773D">
              <w:rPr>
                <w:spacing w:val="-7"/>
                <w:sz w:val="28"/>
              </w:rPr>
              <w:t xml:space="preserve"> </w:t>
            </w:r>
            <w:r w:rsidR="004F773D">
              <w:rPr>
                <w:i/>
                <w:spacing w:val="-10"/>
                <w:sz w:val="28"/>
              </w:rPr>
              <w:t>,</w:t>
            </w:r>
            <w:proofErr w:type="gramEnd"/>
          </w:p>
          <w:p w:rsidR="003B1D2A" w:rsidRDefault="004F773D">
            <w:pPr>
              <w:pStyle w:val="TableParagraph"/>
              <w:spacing w:line="240" w:lineRule="auto"/>
              <w:ind w:right="78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носочков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макушечки. Мы тянемся – потянемся, Мы уже растем, растем.</w:t>
            </w:r>
          </w:p>
          <w:p w:rsidR="003B1D2A" w:rsidRDefault="004F773D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Утром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поем.</w:t>
            </w:r>
          </w:p>
        </w:tc>
      </w:tr>
      <w:tr w:rsidR="003B1D2A">
        <w:trPr>
          <w:trHeight w:val="320"/>
        </w:trPr>
        <w:tc>
          <w:tcPr>
            <w:tcW w:w="4337" w:type="dxa"/>
            <w:tcBorders>
              <w:bottom w:val="nil"/>
            </w:tcBorders>
          </w:tcPr>
          <w:p w:rsidR="003B1D2A" w:rsidRDefault="004F773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Смотрит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солнышко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окошко,</w:t>
            </w:r>
          </w:p>
        </w:tc>
        <w:tc>
          <w:tcPr>
            <w:tcW w:w="4383" w:type="dxa"/>
            <w:tcBorders>
              <w:bottom w:val="nil"/>
            </w:tcBorders>
          </w:tcPr>
          <w:p w:rsidR="003B1D2A" w:rsidRDefault="004F773D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мороз,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мороз,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мороз,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Светит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комнату.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нос!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захлопаем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ладошки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Уходи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домой,</w:t>
            </w:r>
          </w:p>
        </w:tc>
      </w:tr>
      <w:tr w:rsidR="003B1D2A">
        <w:trPr>
          <w:trHeight w:val="322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солнышку.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Стужу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уводи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собой.</w:t>
            </w:r>
          </w:p>
        </w:tc>
      </w:tr>
      <w:tr w:rsidR="003B1D2A">
        <w:trPr>
          <w:trHeight w:val="323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2.Дождик,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дождик,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посильней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саночки</w:t>
            </w:r>
            <w:r>
              <w:rPr>
                <w:spacing w:val="-2"/>
                <w:sz w:val="28"/>
              </w:rPr>
              <w:t xml:space="preserve"> возьмём,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Будет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зеленей,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пойдём,</w:t>
            </w:r>
          </w:p>
        </w:tc>
      </w:tr>
      <w:tr w:rsidR="003B1D2A">
        <w:trPr>
          <w:trHeight w:val="321"/>
        </w:trPr>
        <w:tc>
          <w:tcPr>
            <w:tcW w:w="4337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Вырастут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цветочки</w:t>
            </w:r>
          </w:p>
        </w:tc>
        <w:tc>
          <w:tcPr>
            <w:tcW w:w="4383" w:type="dxa"/>
            <w:tcBorders>
              <w:top w:val="nil"/>
              <w:bottom w:val="nil"/>
            </w:tcBorders>
          </w:tcPr>
          <w:p w:rsidR="003B1D2A" w:rsidRDefault="004F7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Сядем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саночки</w:t>
            </w:r>
          </w:p>
        </w:tc>
      </w:tr>
      <w:tr w:rsidR="003B1D2A">
        <w:trPr>
          <w:trHeight w:val="322"/>
        </w:trPr>
        <w:tc>
          <w:tcPr>
            <w:tcW w:w="4337" w:type="dxa"/>
            <w:tcBorders>
              <w:top w:val="nil"/>
            </w:tcBorders>
          </w:tcPr>
          <w:p w:rsidR="003B1D2A" w:rsidRDefault="004F773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лужочке.</w:t>
            </w:r>
          </w:p>
        </w:tc>
        <w:tc>
          <w:tcPr>
            <w:tcW w:w="4383" w:type="dxa"/>
            <w:tcBorders>
              <w:top w:val="nil"/>
            </w:tcBorders>
          </w:tcPr>
          <w:p w:rsidR="003B1D2A" w:rsidRDefault="004F773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Самокаточки.</w:t>
            </w:r>
          </w:p>
        </w:tc>
      </w:tr>
    </w:tbl>
    <w:p w:rsidR="003B1D2A" w:rsidRDefault="003B1D2A">
      <w:pPr>
        <w:pStyle w:val="a3"/>
        <w:spacing w:before="168"/>
      </w:pPr>
    </w:p>
    <w:p w:rsidR="003B1D2A" w:rsidRDefault="004F773D" w:rsidP="00640C02">
      <w:pPr>
        <w:pStyle w:val="TableParagraph"/>
        <w:jc w:val="both"/>
        <w:rPr>
          <w:sz w:val="28"/>
          <w:szCs w:val="28"/>
        </w:rPr>
      </w:pPr>
      <w:proofErr w:type="gramStart"/>
      <w:r w:rsidRPr="00640C02">
        <w:rPr>
          <w:sz w:val="28"/>
          <w:szCs w:val="28"/>
        </w:rPr>
        <w:t>Всевозможные</w:t>
      </w:r>
      <w:proofErr w:type="gramEnd"/>
      <w:r w:rsidRPr="00640C02">
        <w:rPr>
          <w:sz w:val="28"/>
          <w:szCs w:val="28"/>
        </w:rPr>
        <w:t xml:space="preserve"> народные пестушки и потешки – это не просто развлечение. Это самые первые </w:t>
      </w:r>
      <w:r w:rsidRPr="00640C02">
        <w:rPr>
          <w:sz w:val="28"/>
          <w:szCs w:val="28"/>
        </w:rPr>
        <w:t>родной речи.</w:t>
      </w:r>
      <w:r w:rsidRPr="00640C02">
        <w:rPr>
          <w:sz w:val="28"/>
          <w:szCs w:val="28"/>
        </w:rPr>
        <w:t xml:space="preserve"> </w:t>
      </w:r>
      <w:r w:rsidRPr="00640C02">
        <w:rPr>
          <w:sz w:val="28"/>
          <w:szCs w:val="28"/>
        </w:rPr>
        <w:t>С</w:t>
      </w:r>
      <w:r w:rsidRPr="00640C02">
        <w:rPr>
          <w:sz w:val="28"/>
          <w:szCs w:val="28"/>
        </w:rPr>
        <w:t xml:space="preserve"> </w:t>
      </w:r>
      <w:r w:rsidRPr="00640C02">
        <w:rPr>
          <w:sz w:val="28"/>
          <w:szCs w:val="28"/>
        </w:rPr>
        <w:t>их помощью</w:t>
      </w:r>
      <w:r w:rsidRPr="00640C02">
        <w:rPr>
          <w:sz w:val="28"/>
          <w:szCs w:val="28"/>
        </w:rPr>
        <w:t xml:space="preserve"> </w:t>
      </w:r>
      <w:r w:rsidRPr="00640C02">
        <w:rPr>
          <w:sz w:val="28"/>
          <w:szCs w:val="28"/>
        </w:rPr>
        <w:t>ребёнок накапливает</w:t>
      </w:r>
      <w:r w:rsidRPr="00640C02">
        <w:rPr>
          <w:sz w:val="28"/>
          <w:szCs w:val="28"/>
        </w:rPr>
        <w:t xml:space="preserve"> </w:t>
      </w:r>
      <w:r w:rsidRPr="00640C02">
        <w:rPr>
          <w:sz w:val="28"/>
          <w:szCs w:val="28"/>
        </w:rPr>
        <w:t xml:space="preserve">необходимую </w:t>
      </w:r>
      <w:r w:rsidR="00F42504" w:rsidRPr="00640C0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3.8pt;height:23.8pt"/>
        </w:pict>
      </w:r>
      <w:r w:rsidRPr="00640C02">
        <w:rPr>
          <w:sz w:val="28"/>
          <w:szCs w:val="28"/>
        </w:rPr>
        <w:t>информацию для успешного овладения речью в будущем.</w:t>
      </w: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p w:rsidR="004F773D" w:rsidRDefault="004F773D" w:rsidP="00640C02">
      <w:pPr>
        <w:pStyle w:val="TableParagraph"/>
        <w:jc w:val="both"/>
        <w:rPr>
          <w:sz w:val="28"/>
          <w:szCs w:val="28"/>
        </w:rPr>
      </w:pPr>
    </w:p>
    <w:sectPr w:rsidR="004F773D" w:rsidSect="003B1D2A">
      <w:pgSz w:w="11910" w:h="16840"/>
      <w:pgMar w:top="1380" w:right="14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1D2A"/>
    <w:rsid w:val="003B1D2A"/>
    <w:rsid w:val="0041782D"/>
    <w:rsid w:val="004F773D"/>
    <w:rsid w:val="00640C02"/>
    <w:rsid w:val="007738C1"/>
    <w:rsid w:val="00F4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1D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D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1D2A"/>
    <w:rPr>
      <w:sz w:val="28"/>
      <w:szCs w:val="28"/>
    </w:rPr>
  </w:style>
  <w:style w:type="paragraph" w:styleId="a4">
    <w:name w:val="Title"/>
    <w:basedOn w:val="a"/>
    <w:uiPriority w:val="1"/>
    <w:qFormat/>
    <w:rsid w:val="003B1D2A"/>
    <w:pPr>
      <w:spacing w:before="1"/>
      <w:ind w:right="217"/>
      <w:jc w:val="right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3B1D2A"/>
  </w:style>
  <w:style w:type="paragraph" w:customStyle="1" w:styleId="TableParagraph">
    <w:name w:val="Table Paragraph"/>
    <w:basedOn w:val="a"/>
    <w:uiPriority w:val="1"/>
    <w:qFormat/>
    <w:rsid w:val="003B1D2A"/>
    <w:pPr>
      <w:spacing w:line="302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7738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8C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640C0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5</cp:revision>
  <dcterms:created xsi:type="dcterms:W3CDTF">2024-11-13T15:02:00Z</dcterms:created>
  <dcterms:modified xsi:type="dcterms:W3CDTF">2024-11-13T15:24:00Z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2016</vt:lpwstr>
  </property>
</Properties>
</file>