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3C" w:rsidRDefault="00C2693C" w:rsidP="00C2693C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2693C">
        <w:rPr>
          <w:rFonts w:ascii="Times New Roman" w:hAnsi="Times New Roman" w:cs="Times New Roman"/>
          <w:b/>
          <w:color w:val="C00000"/>
          <w:sz w:val="36"/>
          <w:szCs w:val="36"/>
        </w:rPr>
        <w:t>Развитие речи у детей, не говорящих детей.</w:t>
      </w:r>
    </w:p>
    <w:p w:rsidR="00C2693C" w:rsidRPr="00C2693C" w:rsidRDefault="00C2693C" w:rsidP="001902DC">
      <w:pPr>
        <w:pStyle w:val="a3"/>
        <w:jc w:val="center"/>
        <w:rPr>
          <w:b/>
          <w:color w:val="C00000"/>
          <w:sz w:val="36"/>
          <w:szCs w:val="36"/>
        </w:rPr>
      </w:pPr>
      <w:r w:rsidRPr="00C2693C">
        <w:rPr>
          <w:noProof/>
        </w:rPr>
        <w:drawing>
          <wp:inline distT="0" distB="0" distL="0" distR="0">
            <wp:extent cx="3962400" cy="3962400"/>
            <wp:effectExtent l="0" t="0" r="0" b="0"/>
            <wp:docPr id="2" name="Рисунок 2" descr="C:\Users\Home\Pictures\ba862859c5496345dbfccd4240508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ba862859c5496345dbfccd42405084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Развитие речи у детей, не говорящих в раннем возрасте, — это важный процесс, требующий терпения и внимания со стороны родителей. Вот несколько советов, которые могут помочь: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1. Создавайте языковую среду: Общайтесь с ребенком как можно чаще. Используйте простые предложения и богатый словарный запас.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2. Чтение книг: Читайте ребенку книги с яркими иллюстрациями. Обсуждайте картинки и задавайте вопросы.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3. Играйте вместе: Игры с игрушками, которые требуют взаимодействия, могут стимулировать речь. Например, играйте в "куку" или используйте куклы для ролевых игр.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4. Повторяйте и подражайте: Повторяйте звуки и слова, которые издает ребенок. Это поможет ему понять, что его попытки общения важны.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5. Используйте жесты: Мимика и жесты могут помочь ребенку выразить свои мысли. Обучайте его использовать жесты для обозначения предметов или действий.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lastRenderedPageBreak/>
        <w:t>6. Слушайте и реагируйте: Обращайте внимание на звуки и попытки ребенка говорить. Реагируйте на них, показывая, что вы понимаете.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7. Сократите время перед экраном: Старайтесь ограничивать время, проведенное перед телевизором или планшетом. Личное взаимодействие более эффективно для развития речи.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8. Пойте и рифмуйте: Песни и рифмовки помогают развивать слух и ритм речи.</w:t>
      </w:r>
    </w:p>
    <w:p w:rsidR="00C2693C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9. Создавайте рутины: Повторяющиеся действия и фразы помогают ребенку запоминать слова и понимать их значение.</w:t>
      </w:r>
    </w:p>
    <w:p w:rsidR="004663EB" w:rsidRPr="00C2693C" w:rsidRDefault="00C2693C" w:rsidP="001902DC">
      <w:pPr>
        <w:jc w:val="both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>Помните, что каждый ребенок уникален, и темпы развития могут различаться. Главное — поддерживать интерес к общению и создавать позитивную атмосферу!</w:t>
      </w:r>
    </w:p>
    <w:sectPr w:rsidR="004663EB" w:rsidRPr="00C2693C" w:rsidSect="0052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F6"/>
    <w:rsid w:val="001902DC"/>
    <w:rsid w:val="004663EB"/>
    <w:rsid w:val="00521F30"/>
    <w:rsid w:val="00C2693C"/>
    <w:rsid w:val="00ED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Сергей Демин</cp:lastModifiedBy>
  <cp:revision>3</cp:revision>
  <dcterms:created xsi:type="dcterms:W3CDTF">2024-10-08T13:06:00Z</dcterms:created>
  <dcterms:modified xsi:type="dcterms:W3CDTF">2024-10-09T16:04:00Z</dcterms:modified>
</cp:coreProperties>
</file>