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68" w:rsidRDefault="006F7468" w:rsidP="006F7468">
      <w:pPr>
        <w:pStyle w:val="docdata"/>
        <w:shd w:val="clear" w:color="auto" w:fill="FFFFFF"/>
        <w:spacing w:before="0" w:beforeAutospacing="0" w:after="0" w:afterAutospacing="0"/>
        <w:ind w:firstLine="360"/>
        <w:jc w:val="center"/>
      </w:pPr>
      <w:r>
        <w:rPr>
          <w:b/>
          <w:bCs/>
          <w:color w:val="FF0000"/>
          <w:sz w:val="36"/>
          <w:szCs w:val="36"/>
          <w:shd w:val="clear" w:color="auto" w:fill="FFFFFF"/>
        </w:rPr>
        <w:t>Безопасность детей дома</w:t>
      </w:r>
      <w:r>
        <w:rPr>
          <w:color w:val="FF0000"/>
          <w:sz w:val="48"/>
          <w:szCs w:val="48"/>
          <w:shd w:val="clear" w:color="auto" w:fill="FFFFFF"/>
        </w:rPr>
        <w:t>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111111"/>
          <w:sz w:val="28"/>
          <w:szCs w:val="28"/>
        </w:rPr>
        <w:t>Детская безопасность. Как редко мы об этом задумываемся, особенно когда ребенок еще мал…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111111"/>
          <w:sz w:val="28"/>
          <w:szCs w:val="28"/>
        </w:rPr>
        <w:t>Статистика несчастных случаев и даже трагедий, которые происходят с детьми, заставляет родителей быть более внимательными. Заботливым родителям важно знать правила безопасности для малыша дома!</w:t>
      </w:r>
    </w:p>
    <w:p w:rsidR="006F7468" w:rsidRDefault="006F7468" w:rsidP="00AC54F8">
      <w:pPr>
        <w:pStyle w:val="a3"/>
        <w:shd w:val="clear" w:color="auto" w:fill="FFFFFF"/>
        <w:spacing w:before="0" w:beforeAutospacing="0" w:after="0" w:afterAutospacing="0"/>
        <w:ind w:firstLine="360"/>
      </w:pPr>
      <w:r>
        <w:t> </w:t>
      </w:r>
      <w:r>
        <w:rPr>
          <w:color w:val="000000"/>
          <w:sz w:val="28"/>
          <w:szCs w:val="28"/>
        </w:rPr>
        <w:t xml:space="preserve"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color w:val="000000"/>
          <w:sz w:val="28"/>
          <w:szCs w:val="28"/>
        </w:rPr>
        <w:t>    «Мой дом – моя крепость». Всем известно это выражение.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color w:val="000000"/>
          <w:sz w:val="28"/>
          <w:szCs w:val="28"/>
        </w:rPr>
        <w:t xml:space="preserve">Дом – </w:t>
      </w:r>
      <w:proofErr w:type="gramStart"/>
      <w:r>
        <w:rPr>
          <w:color w:val="000000"/>
          <w:sz w:val="28"/>
          <w:szCs w:val="28"/>
        </w:rPr>
        <w:t>это то</w:t>
      </w:r>
      <w:proofErr w:type="gramEnd"/>
      <w:r>
        <w:rPr>
          <w:color w:val="000000"/>
          <w:sz w:val="28"/>
          <w:szCs w:val="28"/>
        </w:rPr>
        <w:t xml:space="preserve"> место, где мы чувствуем себя защищёнными от разных неприятностей, бед, несчастных случаев. Это храм спокойствия и любви.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color w:val="000000"/>
          <w:sz w:val="28"/>
          <w:szCs w:val="28"/>
        </w:rPr>
        <w:t>К сожалению, не все родители задумываются о безопасности своего ребёнка. Многие считают, что несчастные случаи происходят где-то там, и с их ребёнком ничего произойти не может.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color w:val="000000"/>
          <w:sz w:val="28"/>
          <w:szCs w:val="28"/>
        </w:rPr>
        <w:t>     Главной задачей для взрослого и родителей – сделать дом своего малыша безопасным. Очень важно, чтобы всё в доме было устроено под его потребности.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color w:val="000000"/>
          <w:sz w:val="28"/>
          <w:szCs w:val="28"/>
        </w:rPr>
        <w:t>     Все родители, взрослые и члены семьи должны знать элементарные правила безопасности, соблюдать которые необходимо всегда!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 xml:space="preserve">   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  <w:jc w:val="center"/>
      </w:pPr>
      <w:r>
        <w:rPr>
          <w:b/>
          <w:bCs/>
          <w:i/>
          <w:iCs/>
          <w:color w:val="FF0000"/>
          <w:sz w:val="32"/>
          <w:szCs w:val="32"/>
        </w:rPr>
        <w:t>Вот несколько советов: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t> 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Не располагайте</w:t>
      </w:r>
      <w:r>
        <w:rPr>
          <w:color w:val="000000"/>
          <w:sz w:val="28"/>
          <w:szCs w:val="28"/>
        </w:rPr>
        <w:t> </w:t>
      </w:r>
      <w:r>
        <w:rPr>
          <w:color w:val="0070C0"/>
          <w:sz w:val="28"/>
          <w:szCs w:val="28"/>
        </w:rPr>
        <w:t>громоздкие тяжёлые предметы интерьера: настольные лампы, вазы, цветочные горшки и т.п. выше роста ребёнка, на краю стола, полки.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Закрепите</w:t>
      </w:r>
      <w:r>
        <w:rPr>
          <w:color w:val="000000"/>
          <w:sz w:val="28"/>
          <w:szCs w:val="28"/>
        </w:rPr>
        <w:t> </w:t>
      </w:r>
      <w:r>
        <w:rPr>
          <w:color w:val="0070C0"/>
          <w:sz w:val="28"/>
          <w:szCs w:val="28"/>
        </w:rPr>
        <w:t>все опасные предметы представляющие опасность для жизни и здоровья ребёнка.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Исключите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70C0"/>
          <w:sz w:val="28"/>
          <w:szCs w:val="28"/>
        </w:rPr>
        <w:t>передвижение ребёнка по влажному полу.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Запомните!</w:t>
      </w:r>
      <w:r>
        <w:rPr>
          <w:color w:val="000000"/>
          <w:sz w:val="28"/>
          <w:szCs w:val="28"/>
        </w:rPr>
        <w:t> </w:t>
      </w:r>
      <w:r>
        <w:rPr>
          <w:color w:val="0070C0"/>
          <w:sz w:val="28"/>
          <w:szCs w:val="28"/>
        </w:rPr>
        <w:t>Лекарственные препараты храните в домашней аптечке, в недоступном для детей месте.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Всегда </w:t>
      </w:r>
      <w:r>
        <w:rPr>
          <w:color w:val="0070C0"/>
          <w:sz w:val="28"/>
          <w:szCs w:val="28"/>
        </w:rPr>
        <w:t>вставляйте блокираторы в розетки, чтобы ребёнок не смог засунуть в отверстия различные предметы.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Храните </w:t>
      </w:r>
      <w:r>
        <w:rPr>
          <w:color w:val="0070C0"/>
          <w:sz w:val="28"/>
          <w:szCs w:val="28"/>
        </w:rPr>
        <w:t>строительные инструменты в металлическом ящике с надёжным замком – они могут быть опасными, если окажутся в руках ребёнка.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Не оставляйте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в пределах досягаемости монеты, шпильки, косточки от фруктов и другие мелкие предметы, которые ребёнок может воткнуть себе в нос, ухо, рот.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lastRenderedPageBreak/>
        <w:t>Не оставляйте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открытых подвесных проводов, розеток. Лучше прикрепить их к стене или провести за мебелью.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Не разрешайте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детям ставить стул или табуретку и забираться на подоконник.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Запомните!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Некоторые комнатные растения (</w:t>
      </w:r>
      <w:proofErr w:type="spellStart"/>
      <w:r>
        <w:rPr>
          <w:color w:val="0070C0"/>
          <w:sz w:val="28"/>
          <w:szCs w:val="28"/>
        </w:rPr>
        <w:t>дифенбахия</w:t>
      </w:r>
      <w:proofErr w:type="spellEnd"/>
      <w:r>
        <w:rPr>
          <w:color w:val="0070C0"/>
          <w:sz w:val="28"/>
          <w:szCs w:val="28"/>
        </w:rPr>
        <w:t xml:space="preserve">, </w:t>
      </w:r>
      <w:proofErr w:type="spellStart"/>
      <w:r>
        <w:rPr>
          <w:color w:val="0070C0"/>
          <w:sz w:val="28"/>
          <w:szCs w:val="28"/>
        </w:rPr>
        <w:t>манстера</w:t>
      </w:r>
      <w:proofErr w:type="spellEnd"/>
      <w:r>
        <w:rPr>
          <w:color w:val="0070C0"/>
          <w:sz w:val="28"/>
          <w:szCs w:val="28"/>
        </w:rPr>
        <w:t xml:space="preserve">, </w:t>
      </w:r>
      <w:proofErr w:type="spellStart"/>
      <w:r>
        <w:rPr>
          <w:color w:val="0070C0"/>
          <w:sz w:val="28"/>
          <w:szCs w:val="28"/>
        </w:rPr>
        <w:t>малочай</w:t>
      </w:r>
      <w:proofErr w:type="spellEnd"/>
      <w:r>
        <w:rPr>
          <w:color w:val="0070C0"/>
          <w:sz w:val="28"/>
          <w:szCs w:val="28"/>
        </w:rPr>
        <w:t xml:space="preserve"> и др.) токсичны, опасны, могут вызвать химический ожог, поэтому их следует держать вдали от детей.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Источник опасности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– открытые окна. Когда ребёнок находится в квартире, закрывайте все окна и форточки. Ребёнку всегда интересно, что происходит за окном.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Не вешайте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ребёнку на шею цепочки, крестики, верёвочки, особенно когда укладываете спать.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Запомните!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Шкатулки, комоды, шкафы и т.д. должны быть надёжно закрыты.</w:t>
      </w:r>
    </w:p>
    <w:p w:rsidR="006F7468" w:rsidRDefault="006F7468" w:rsidP="00AC54F8">
      <w:pPr>
        <w:pStyle w:val="a3"/>
        <w:shd w:val="clear" w:color="auto" w:fill="FFFFFF"/>
        <w:tabs>
          <w:tab w:val="left" w:pos="720"/>
        </w:tabs>
        <w:spacing w:before="0" w:beforeAutospacing="0" w:after="0" w:afterAutospacing="0" w:line="175" w:lineRule="atLeast"/>
      </w:pPr>
      <w:r>
        <w:rPr>
          <w:b/>
          <w:bCs/>
          <w:color w:val="FF0000"/>
          <w:sz w:val="28"/>
          <w:szCs w:val="28"/>
          <w:u w:val="single"/>
        </w:rPr>
        <w:t>Убирайте ключи</w:t>
      </w:r>
      <w:r>
        <w:rPr>
          <w:color w:val="181818"/>
          <w:sz w:val="28"/>
          <w:szCs w:val="28"/>
        </w:rPr>
        <w:t> </w:t>
      </w:r>
      <w:r>
        <w:rPr>
          <w:color w:val="0070C0"/>
          <w:sz w:val="28"/>
          <w:szCs w:val="28"/>
        </w:rPr>
        <w:t>от дверей, во избежание того, чтобы ребёнок не закрылся в комнате.</w:t>
      </w:r>
    </w:p>
    <w:p w:rsidR="006F7468" w:rsidRDefault="00AC54F8" w:rsidP="006F7468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 xml:space="preserve">     </w:t>
      </w:r>
      <w:r w:rsidR="006F7468">
        <w:rPr>
          <w:color w:val="111111"/>
          <w:sz w:val="28"/>
          <w:szCs w:val="28"/>
        </w:rPr>
        <w:t xml:space="preserve">Лучше беду предупредить, чем потом горевать о ее последствиях. 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6F7468" w:rsidRDefault="006F7468" w:rsidP="006F746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Будьте внимательными и бдительными по отношению к своим детям! Главное правило дома – не оставляйте детей без присмотра!</w:t>
      </w:r>
    </w:p>
    <w:p w:rsidR="00CF508A" w:rsidRDefault="00CF508A"/>
    <w:sectPr w:rsidR="00CF508A" w:rsidSect="00CF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A68"/>
    <w:multiLevelType w:val="multilevel"/>
    <w:tmpl w:val="B3B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5201C"/>
    <w:multiLevelType w:val="multilevel"/>
    <w:tmpl w:val="2152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52AEF"/>
    <w:multiLevelType w:val="multilevel"/>
    <w:tmpl w:val="D6DA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68"/>
    <w:rsid w:val="006F7468"/>
    <w:rsid w:val="00AC54F8"/>
    <w:rsid w:val="00C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73,bqiaagaaeyqcaaagiaiaaapitaaabthiaaaaaaaaaaaaaaaaaaaaaaaaaaaaaaaaaaaaaaaaaaaaaaaaaaaaaaaaaaaaaaaaaaaaaaaaaaaaaaaaaaaaaaaaaaaaaaaaaaaaaaaaaaaaaaaaaaaaaaaaaaaaaaaaaaaaaaaaaaaaaaaaaaaaaaaaaaaaaaaaaaaaaaaaaaaaaaaaaaaaaaaaaaaaaaaaaaaaaaa"/>
    <w:basedOn w:val="a"/>
    <w:rsid w:val="006F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2024-04-02T16:17:00Z</dcterms:created>
  <dcterms:modified xsi:type="dcterms:W3CDTF">2024-04-02T16:35:00Z</dcterms:modified>
</cp:coreProperties>
</file>