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D2" w:rsidRPr="00185CD2" w:rsidRDefault="00185CD2" w:rsidP="00185C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CD2">
        <w:rPr>
          <w:rFonts w:ascii="Times New Roman" w:hAnsi="Times New Roman" w:cs="Times New Roman"/>
          <w:b/>
          <w:sz w:val="32"/>
          <w:szCs w:val="32"/>
        </w:rPr>
        <w:t>Знакомство с играми и упражнениями, развивающими основные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5CD2">
        <w:rPr>
          <w:rFonts w:ascii="Times New Roman" w:hAnsi="Times New Roman" w:cs="Times New Roman"/>
          <w:b/>
          <w:sz w:val="32"/>
          <w:szCs w:val="32"/>
        </w:rPr>
        <w:t>свойства внимания.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D2">
        <w:rPr>
          <w:rFonts w:ascii="Times New Roman" w:hAnsi="Times New Roman" w:cs="Times New Roman"/>
          <w:sz w:val="28"/>
          <w:szCs w:val="28"/>
        </w:rPr>
        <w:t>К числу эффективных сре</w:t>
      </w:r>
      <w:r>
        <w:rPr>
          <w:rFonts w:ascii="Times New Roman" w:hAnsi="Times New Roman" w:cs="Times New Roman"/>
          <w:sz w:val="28"/>
          <w:szCs w:val="28"/>
        </w:rPr>
        <w:t xml:space="preserve">дств развития внимания и других </w:t>
      </w:r>
      <w:r w:rsidRPr="00185CD2">
        <w:rPr>
          <w:rFonts w:ascii="Times New Roman" w:hAnsi="Times New Roman" w:cs="Times New Roman"/>
          <w:sz w:val="28"/>
          <w:szCs w:val="28"/>
        </w:rPr>
        <w:t>познавательных качеств личности дошкольника относятся игры и игровые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упражнения.</w:t>
      </w:r>
    </w:p>
    <w:p w:rsid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D2">
        <w:rPr>
          <w:rFonts w:ascii="Times New Roman" w:hAnsi="Times New Roman" w:cs="Times New Roman"/>
          <w:sz w:val="28"/>
          <w:szCs w:val="28"/>
        </w:rPr>
        <w:t>Если ребенок уже знает, что такое вни</w:t>
      </w:r>
      <w:r>
        <w:rPr>
          <w:rFonts w:ascii="Times New Roman" w:hAnsi="Times New Roman" w:cs="Times New Roman"/>
          <w:sz w:val="28"/>
          <w:szCs w:val="28"/>
        </w:rPr>
        <w:t xml:space="preserve">мание, с ним можно организовать </w:t>
      </w:r>
      <w:r w:rsidRPr="00185CD2">
        <w:rPr>
          <w:rFonts w:ascii="Times New Roman" w:hAnsi="Times New Roman" w:cs="Times New Roman"/>
          <w:sz w:val="28"/>
          <w:szCs w:val="28"/>
        </w:rPr>
        <w:t>простую игру. Кстати, лучше, если все упражнения, которые вы собираетесь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выполнять, были бы преподне</w:t>
      </w:r>
      <w:r>
        <w:rPr>
          <w:rFonts w:ascii="Times New Roman" w:hAnsi="Times New Roman" w:cs="Times New Roman"/>
          <w:sz w:val="28"/>
          <w:szCs w:val="28"/>
        </w:rPr>
        <w:t xml:space="preserve">сены как игра. Тогда появляются положительные эмоции, интерес. </w:t>
      </w:r>
      <w:r w:rsidRPr="00185CD2">
        <w:rPr>
          <w:rFonts w:ascii="Times New Roman" w:hAnsi="Times New Roman" w:cs="Times New Roman"/>
          <w:sz w:val="28"/>
          <w:szCs w:val="28"/>
        </w:rPr>
        <w:t>Договоритесь с ребенком, что, когда</w:t>
      </w:r>
      <w:r>
        <w:rPr>
          <w:rFonts w:ascii="Times New Roman" w:hAnsi="Times New Roman" w:cs="Times New Roman"/>
          <w:sz w:val="28"/>
          <w:szCs w:val="28"/>
        </w:rPr>
        <w:t xml:space="preserve"> вы идете по улице, один из вас </w:t>
      </w:r>
      <w:r w:rsidRPr="00185CD2">
        <w:rPr>
          <w:rFonts w:ascii="Times New Roman" w:hAnsi="Times New Roman" w:cs="Times New Roman"/>
          <w:sz w:val="28"/>
          <w:szCs w:val="28"/>
        </w:rPr>
        <w:t>может в любой момент сказать: «Внимание на ту машину!» или «Внимание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кошку!». Это означает, что некоторое</w:t>
      </w:r>
      <w:r>
        <w:rPr>
          <w:rFonts w:ascii="Times New Roman" w:hAnsi="Times New Roman" w:cs="Times New Roman"/>
          <w:sz w:val="28"/>
          <w:szCs w:val="28"/>
        </w:rPr>
        <w:t xml:space="preserve"> время вы вместе рассматриваете </w:t>
      </w:r>
      <w:r w:rsidRPr="00185CD2">
        <w:rPr>
          <w:rFonts w:ascii="Times New Roman" w:hAnsi="Times New Roman" w:cs="Times New Roman"/>
          <w:sz w:val="28"/>
          <w:szCs w:val="28"/>
        </w:rPr>
        <w:t>выбранный объект, а потом по очереди описываете его самым подробным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образом: цвет, форма, детали, поведение (если объект живой), звуки.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представить, какой он на ощупь. Похвали</w:t>
      </w:r>
      <w:r>
        <w:rPr>
          <w:rFonts w:ascii="Times New Roman" w:hAnsi="Times New Roman" w:cs="Times New Roman"/>
          <w:sz w:val="28"/>
          <w:szCs w:val="28"/>
        </w:rPr>
        <w:t xml:space="preserve">те ребенка за то, как он сделал </w:t>
      </w:r>
      <w:r w:rsidRPr="00185CD2">
        <w:rPr>
          <w:rFonts w:ascii="Times New Roman" w:hAnsi="Times New Roman" w:cs="Times New Roman"/>
          <w:sz w:val="28"/>
          <w:szCs w:val="28"/>
        </w:rPr>
        <w:t>описание, скажите, что вам особенно</w:t>
      </w:r>
      <w:r>
        <w:rPr>
          <w:rFonts w:ascii="Times New Roman" w:hAnsi="Times New Roman" w:cs="Times New Roman"/>
          <w:sz w:val="28"/>
          <w:szCs w:val="28"/>
        </w:rPr>
        <w:t xml:space="preserve"> понравилось. Например, «Как ты </w:t>
      </w:r>
      <w:r w:rsidRPr="00185CD2">
        <w:rPr>
          <w:rFonts w:ascii="Times New Roman" w:hAnsi="Times New Roman" w:cs="Times New Roman"/>
          <w:sz w:val="28"/>
          <w:szCs w:val="28"/>
        </w:rPr>
        <w:t>здорово заметил, что кошка не полностью черная, и что одно ухо у нее 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другого!</w:t>
      </w:r>
      <w:r>
        <w:rPr>
          <w:rFonts w:ascii="Times New Roman" w:hAnsi="Times New Roman" w:cs="Times New Roman"/>
          <w:sz w:val="28"/>
          <w:szCs w:val="28"/>
        </w:rPr>
        <w:t xml:space="preserve"> Ты очень внимателен, молодец!» </w:t>
      </w:r>
      <w:r w:rsidRPr="00185CD2">
        <w:rPr>
          <w:rFonts w:ascii="Times New Roman" w:hAnsi="Times New Roman" w:cs="Times New Roman"/>
          <w:sz w:val="28"/>
          <w:szCs w:val="28"/>
        </w:rPr>
        <w:t>Пусть малыш тоже похвалит вас. Эт</w:t>
      </w:r>
      <w:r>
        <w:rPr>
          <w:rFonts w:ascii="Times New Roman" w:hAnsi="Times New Roman" w:cs="Times New Roman"/>
          <w:sz w:val="28"/>
          <w:szCs w:val="28"/>
        </w:rPr>
        <w:t xml:space="preserve">о будет способствовать развитию </w:t>
      </w:r>
      <w:r w:rsidRPr="00185CD2">
        <w:rPr>
          <w:rFonts w:ascii="Times New Roman" w:hAnsi="Times New Roman" w:cs="Times New Roman"/>
          <w:sz w:val="28"/>
          <w:szCs w:val="28"/>
        </w:rPr>
        <w:t>умения быть внимательным к собеседни</w:t>
      </w:r>
      <w:r>
        <w:rPr>
          <w:rFonts w:ascii="Times New Roman" w:hAnsi="Times New Roman" w:cs="Times New Roman"/>
          <w:sz w:val="28"/>
          <w:szCs w:val="28"/>
        </w:rPr>
        <w:t>ку.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сын или дочь уже знает </w:t>
      </w:r>
      <w:r w:rsidRPr="00185CD2">
        <w:rPr>
          <w:rFonts w:ascii="Times New Roman" w:hAnsi="Times New Roman" w:cs="Times New Roman"/>
          <w:sz w:val="28"/>
          <w:szCs w:val="28"/>
        </w:rPr>
        <w:t>буквы, умеет читать, можно предложить одно интересное упражнение: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 xml:space="preserve">течение пяти минут в какой-нибудь </w:t>
      </w:r>
      <w:r>
        <w:rPr>
          <w:rFonts w:ascii="Times New Roman" w:hAnsi="Times New Roman" w:cs="Times New Roman"/>
          <w:sz w:val="28"/>
          <w:szCs w:val="28"/>
        </w:rPr>
        <w:t xml:space="preserve">газетной статье вычеркивать все </w:t>
      </w:r>
      <w:r w:rsidRPr="00185CD2">
        <w:rPr>
          <w:rFonts w:ascii="Times New Roman" w:hAnsi="Times New Roman" w:cs="Times New Roman"/>
          <w:sz w:val="28"/>
          <w:szCs w:val="28"/>
        </w:rPr>
        <w:t>встретившиеся буквы А. При этом пост</w:t>
      </w:r>
      <w:r>
        <w:rPr>
          <w:rFonts w:ascii="Times New Roman" w:hAnsi="Times New Roman" w:cs="Times New Roman"/>
          <w:sz w:val="28"/>
          <w:szCs w:val="28"/>
        </w:rPr>
        <w:t xml:space="preserve">авить условие, что если ребенок </w:t>
      </w:r>
      <w:r w:rsidRPr="00185CD2">
        <w:rPr>
          <w:rFonts w:ascii="Times New Roman" w:hAnsi="Times New Roman" w:cs="Times New Roman"/>
          <w:sz w:val="28"/>
          <w:szCs w:val="28"/>
        </w:rPr>
        <w:t>пропустит больше четырех букв, то он проиграл, а если четыре и меньше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выиграл. Затем выполните упражнение са</w:t>
      </w:r>
      <w:r>
        <w:rPr>
          <w:rFonts w:ascii="Times New Roman" w:hAnsi="Times New Roman" w:cs="Times New Roman"/>
          <w:sz w:val="28"/>
          <w:szCs w:val="28"/>
        </w:rPr>
        <w:t xml:space="preserve">ми, а ребенок пусть тщательно </w:t>
      </w:r>
      <w:r w:rsidRPr="00185CD2">
        <w:rPr>
          <w:rFonts w:ascii="Times New Roman" w:hAnsi="Times New Roman" w:cs="Times New Roman"/>
          <w:sz w:val="28"/>
          <w:szCs w:val="28"/>
        </w:rPr>
        <w:t>проверит. Похвалите его.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D2">
        <w:rPr>
          <w:rFonts w:ascii="Times New Roman" w:hAnsi="Times New Roman" w:cs="Times New Roman"/>
          <w:sz w:val="28"/>
          <w:szCs w:val="28"/>
        </w:rPr>
        <w:t xml:space="preserve">Итак, прежде чем начать решать </w:t>
      </w:r>
      <w:r>
        <w:rPr>
          <w:rFonts w:ascii="Times New Roman" w:hAnsi="Times New Roman" w:cs="Times New Roman"/>
          <w:sz w:val="28"/>
          <w:szCs w:val="28"/>
        </w:rPr>
        <w:t xml:space="preserve">проблему со вниманием у ребёнка, </w:t>
      </w:r>
      <w:r w:rsidRPr="00185CD2">
        <w:rPr>
          <w:rFonts w:ascii="Times New Roman" w:hAnsi="Times New Roman" w:cs="Times New Roman"/>
          <w:sz w:val="28"/>
          <w:szCs w:val="28"/>
        </w:rPr>
        <w:t>определитесь, какого результата вы хотите достичь? Остерегайтесь 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слишком высокие цели, если ребенок еще не умеет малого. Например, 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хочет, чтобы сын самостоятельно умел сосредоточиться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 xml:space="preserve">любого задания. Если он на данном </w:t>
      </w:r>
      <w:r>
        <w:rPr>
          <w:rFonts w:ascii="Times New Roman" w:hAnsi="Times New Roman" w:cs="Times New Roman"/>
          <w:sz w:val="28"/>
          <w:szCs w:val="28"/>
        </w:rPr>
        <w:t xml:space="preserve">этапе жизни плохо концентрирует </w:t>
      </w:r>
      <w:r w:rsidRPr="00185CD2">
        <w:rPr>
          <w:rFonts w:ascii="Times New Roman" w:hAnsi="Times New Roman" w:cs="Times New Roman"/>
          <w:sz w:val="28"/>
          <w:szCs w:val="28"/>
        </w:rPr>
        <w:lastRenderedPageBreak/>
        <w:t>внимание даже тогда, когда ему об этом напоминают, то для начала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смысл сформулировать задачу: научить мальчика направлять и удерживать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внимание на нужном предмете или дейс</w:t>
      </w:r>
      <w:r>
        <w:rPr>
          <w:rFonts w:ascii="Times New Roman" w:hAnsi="Times New Roman" w:cs="Times New Roman"/>
          <w:sz w:val="28"/>
          <w:szCs w:val="28"/>
        </w:rPr>
        <w:t xml:space="preserve">твии в течение хотя бы 5 минут. </w:t>
      </w:r>
      <w:r w:rsidRPr="00185CD2">
        <w:rPr>
          <w:rFonts w:ascii="Times New Roman" w:hAnsi="Times New Roman" w:cs="Times New Roman"/>
          <w:sz w:val="28"/>
          <w:szCs w:val="28"/>
        </w:rPr>
        <w:t>Поддерживайте своих детей, создавайт</w:t>
      </w:r>
      <w:r>
        <w:rPr>
          <w:rFonts w:ascii="Times New Roman" w:hAnsi="Times New Roman" w:cs="Times New Roman"/>
          <w:sz w:val="28"/>
          <w:szCs w:val="28"/>
        </w:rPr>
        <w:t xml:space="preserve">е хорошее настроение им и себе, </w:t>
      </w:r>
      <w:r w:rsidRPr="00185CD2">
        <w:rPr>
          <w:rFonts w:ascii="Times New Roman" w:hAnsi="Times New Roman" w:cs="Times New Roman"/>
          <w:sz w:val="28"/>
          <w:szCs w:val="28"/>
        </w:rPr>
        <w:t xml:space="preserve">выполняйте упражнения, и вы обязательно добьетесь </w:t>
      </w:r>
      <w:r>
        <w:rPr>
          <w:rFonts w:ascii="Times New Roman" w:hAnsi="Times New Roman" w:cs="Times New Roman"/>
          <w:sz w:val="28"/>
          <w:szCs w:val="28"/>
        </w:rPr>
        <w:t>результата.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5CD2">
        <w:rPr>
          <w:rFonts w:ascii="Times New Roman" w:hAnsi="Times New Roman" w:cs="Times New Roman"/>
          <w:i/>
          <w:sz w:val="28"/>
          <w:szCs w:val="28"/>
          <w:u w:val="single"/>
        </w:rPr>
        <w:t>Советы для родителей по развитию внимательности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D2">
        <w:rPr>
          <w:rFonts w:ascii="Times New Roman" w:hAnsi="Times New Roman" w:cs="Times New Roman"/>
          <w:sz w:val="28"/>
          <w:szCs w:val="28"/>
        </w:rPr>
        <w:t>• Приобретайте и читайте книги с иг</w:t>
      </w:r>
      <w:r>
        <w:rPr>
          <w:rFonts w:ascii="Times New Roman" w:hAnsi="Times New Roman" w:cs="Times New Roman"/>
          <w:sz w:val="28"/>
          <w:szCs w:val="28"/>
        </w:rPr>
        <w:t xml:space="preserve">рами и упражнениями на развитие </w:t>
      </w:r>
      <w:r w:rsidRPr="00185CD2">
        <w:rPr>
          <w:rFonts w:ascii="Times New Roman" w:hAnsi="Times New Roman" w:cs="Times New Roman"/>
          <w:sz w:val="28"/>
          <w:szCs w:val="28"/>
        </w:rPr>
        <w:t>внимательности,</w:t>
      </w:r>
      <w:r>
        <w:rPr>
          <w:rFonts w:ascii="Times New Roman" w:hAnsi="Times New Roman" w:cs="Times New Roman"/>
          <w:sz w:val="28"/>
          <w:szCs w:val="28"/>
        </w:rPr>
        <w:t xml:space="preserve"> многие из них заинтересуют ребё</w:t>
      </w:r>
      <w:r w:rsidRPr="00185CD2">
        <w:rPr>
          <w:rFonts w:ascii="Times New Roman" w:hAnsi="Times New Roman" w:cs="Times New Roman"/>
          <w:sz w:val="28"/>
          <w:szCs w:val="28"/>
        </w:rPr>
        <w:t>нка.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Играйте вместе с ребё</w:t>
      </w:r>
      <w:r w:rsidRPr="00185CD2">
        <w:rPr>
          <w:rFonts w:ascii="Times New Roman" w:hAnsi="Times New Roman" w:cs="Times New Roman"/>
          <w:sz w:val="28"/>
          <w:szCs w:val="28"/>
        </w:rPr>
        <w:t>нком в игры, развивающие все свойства внимания.</w:t>
      </w:r>
    </w:p>
    <w:p w:rsidR="00185CD2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D2">
        <w:rPr>
          <w:rFonts w:ascii="Times New Roman" w:hAnsi="Times New Roman" w:cs="Times New Roman"/>
          <w:sz w:val="28"/>
          <w:szCs w:val="28"/>
        </w:rPr>
        <w:t xml:space="preserve">• Учите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185CD2">
        <w:rPr>
          <w:rFonts w:ascii="Times New Roman" w:hAnsi="Times New Roman" w:cs="Times New Roman"/>
          <w:sz w:val="28"/>
          <w:szCs w:val="28"/>
        </w:rPr>
        <w:t xml:space="preserve"> играть в шахматы и </w:t>
      </w:r>
      <w:r>
        <w:rPr>
          <w:rFonts w:ascii="Times New Roman" w:hAnsi="Times New Roman" w:cs="Times New Roman"/>
          <w:sz w:val="28"/>
          <w:szCs w:val="28"/>
        </w:rPr>
        <w:t xml:space="preserve">шашки, ведь их называют «школой </w:t>
      </w:r>
      <w:r w:rsidRPr="00185CD2">
        <w:rPr>
          <w:rFonts w:ascii="Times New Roman" w:hAnsi="Times New Roman" w:cs="Times New Roman"/>
          <w:sz w:val="28"/>
          <w:szCs w:val="28"/>
        </w:rPr>
        <w:t>внимания».</w:t>
      </w:r>
    </w:p>
    <w:p w:rsidR="006F6960" w:rsidRPr="00185CD2" w:rsidRDefault="00185CD2" w:rsidP="00185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D2">
        <w:rPr>
          <w:rFonts w:ascii="Times New Roman" w:hAnsi="Times New Roman" w:cs="Times New Roman"/>
          <w:sz w:val="28"/>
          <w:szCs w:val="28"/>
        </w:rPr>
        <w:t>• Развивайте у дошкольника наб</w:t>
      </w:r>
      <w:r>
        <w:rPr>
          <w:rFonts w:ascii="Times New Roman" w:hAnsi="Times New Roman" w:cs="Times New Roman"/>
          <w:sz w:val="28"/>
          <w:szCs w:val="28"/>
        </w:rPr>
        <w:t xml:space="preserve">людательность — умения замечать </w:t>
      </w:r>
      <w:r w:rsidRPr="00185CD2">
        <w:rPr>
          <w:rFonts w:ascii="Times New Roman" w:hAnsi="Times New Roman" w:cs="Times New Roman"/>
          <w:sz w:val="28"/>
          <w:szCs w:val="28"/>
        </w:rPr>
        <w:t>изменения, происходящие в окружающем мире, видеть необычное в обычном,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D2">
        <w:rPr>
          <w:rFonts w:ascii="Times New Roman" w:hAnsi="Times New Roman" w:cs="Times New Roman"/>
          <w:sz w:val="28"/>
          <w:szCs w:val="28"/>
        </w:rPr>
        <w:t>а незнакомое — в знакомом.</w:t>
      </w:r>
      <w:r w:rsidRPr="00185CD2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6F6960" w:rsidRPr="0018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61"/>
    <w:rsid w:val="00185CD2"/>
    <w:rsid w:val="00552BF2"/>
    <w:rsid w:val="009E1352"/>
    <w:rsid w:val="00D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582F"/>
  <w15:chartTrackingRefBased/>
  <w15:docId w15:val="{B049B02E-278C-4070-A366-7BD3C19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2024-03-18T10:00:00Z</dcterms:created>
  <dcterms:modified xsi:type="dcterms:W3CDTF">2024-03-18T10:06:00Z</dcterms:modified>
</cp:coreProperties>
</file>