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899D" w14:textId="77777777" w:rsidR="0010284F" w:rsidRDefault="0010284F" w:rsidP="001028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</w:rPr>
        <w:t>Игры на распределение внимания.</w:t>
      </w:r>
    </w:p>
    <w:p w14:paraId="2BBBFEB0" w14:textId="7777777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2677AF" w14:textId="77777777" w:rsidR="0010284F" w:rsidRDefault="0010284F" w:rsidP="0010284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«Мяч в круге».</w:t>
      </w:r>
      <w:r w:rsidRPr="007E4ABA">
        <w:rPr>
          <w:rStyle w:val="c0"/>
          <w:color w:val="000000"/>
          <w:sz w:val="28"/>
          <w:szCs w:val="28"/>
        </w:rPr>
        <w:t xml:space="preserve"> Стоя в круге, участники перебрасывают друг другу 1, 2, 3 и более мячей, сигнализируя о своих намерениях без помощи слов. Выбывает тот, чей брошенный мяч не был пойман.</w:t>
      </w:r>
    </w:p>
    <w:p w14:paraId="6CCA54EE" w14:textId="7777777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9291EEE" w14:textId="0DB2054D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«Двигай мячики».</w:t>
      </w:r>
      <w:r w:rsidRPr="007E4ABA">
        <w:rPr>
          <w:rStyle w:val="c0"/>
          <w:color w:val="000000"/>
          <w:sz w:val="28"/>
          <w:szCs w:val="28"/>
        </w:rPr>
        <w:t xml:space="preserve"> В</w:t>
      </w:r>
      <w:r>
        <w:rPr>
          <w:rStyle w:val="c0"/>
          <w:color w:val="000000"/>
          <w:sz w:val="28"/>
          <w:szCs w:val="28"/>
        </w:rPr>
        <w:t>зрослый</w:t>
      </w:r>
      <w:r w:rsidRPr="007E4ABA">
        <w:rPr>
          <w:rStyle w:val="c0"/>
          <w:color w:val="000000"/>
          <w:sz w:val="28"/>
          <w:szCs w:val="28"/>
        </w:rPr>
        <w:t xml:space="preserve"> вкатывает в круг один за другим несколько десятков теннисных мячей, которые не должны ни остановиться, ни выкатиться за пределы круга.</w:t>
      </w:r>
    </w:p>
    <w:p w14:paraId="29945CAA" w14:textId="639EE84A" w:rsidR="0010284F" w:rsidRDefault="0010284F" w:rsidP="0010284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«Найди отличия» Ребенку предлагают карточку с изображением </w:t>
      </w:r>
      <w:r w:rsidRPr="007E4ABA">
        <w:rPr>
          <w:rStyle w:val="c0"/>
          <w:color w:val="000000"/>
          <w:sz w:val="28"/>
          <w:szCs w:val="28"/>
        </w:rPr>
        <w:t>двух картинок, отличающихся</w:t>
      </w:r>
      <w:r w:rsidRPr="007E4ABA">
        <w:rPr>
          <w:rStyle w:val="c0"/>
          <w:color w:val="000000"/>
          <w:sz w:val="28"/>
          <w:szCs w:val="28"/>
        </w:rPr>
        <w:t xml:space="preserve"> друг от друга деталями. Необходимо найти все имеющиеся отличия.</w:t>
      </w:r>
    </w:p>
    <w:p w14:paraId="3BB3B52F" w14:textId="7777777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83A943A" w14:textId="37375315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«Строители»</w:t>
      </w:r>
      <w:r w:rsidRPr="007E4ABA">
        <w:rPr>
          <w:rStyle w:val="c0"/>
          <w:color w:val="000000"/>
          <w:sz w:val="28"/>
          <w:szCs w:val="28"/>
        </w:rPr>
        <w:t xml:space="preserve"> Ребенку </w:t>
      </w:r>
      <w:r w:rsidRPr="007E4ABA">
        <w:rPr>
          <w:rStyle w:val="c0"/>
          <w:color w:val="000000"/>
          <w:sz w:val="28"/>
          <w:szCs w:val="28"/>
        </w:rPr>
        <w:t>предлагают лист с четырьмя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Pr="007E4ABA">
        <w:rPr>
          <w:rStyle w:val="c0"/>
          <w:color w:val="000000"/>
          <w:sz w:val="28"/>
          <w:szCs w:val="28"/>
        </w:rPr>
        <w:t>рисунками, содержащими</w:t>
      </w:r>
      <w:r w:rsidRPr="007E4ABA">
        <w:rPr>
          <w:rStyle w:val="c0"/>
          <w:color w:val="000000"/>
          <w:sz w:val="28"/>
          <w:szCs w:val="28"/>
        </w:rPr>
        <w:t xml:space="preserve"> элементы башни. Первый рисунок - образец, остальные три отличны между собой и образцом. Надо дорисовать недостающие </w:t>
      </w:r>
      <w:r w:rsidRPr="007E4ABA">
        <w:rPr>
          <w:rStyle w:val="c0"/>
          <w:color w:val="000000"/>
          <w:sz w:val="28"/>
          <w:szCs w:val="28"/>
        </w:rPr>
        <w:t>элементы, чтобы все три рисунка</w:t>
      </w:r>
      <w:r w:rsidRPr="007E4ABA">
        <w:rPr>
          <w:rStyle w:val="c0"/>
          <w:color w:val="000000"/>
          <w:sz w:val="28"/>
          <w:szCs w:val="28"/>
        </w:rPr>
        <w:t xml:space="preserve"> соответствовали образцу.</w:t>
      </w:r>
    </w:p>
    <w:p w14:paraId="7A557233" w14:textId="6D3255C6" w:rsidR="0010284F" w:rsidRDefault="0010284F" w:rsidP="0010284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Игры на преодоление двигательного автоматизма. </w:t>
      </w:r>
      <w:r w:rsidRPr="007E4ABA">
        <w:rPr>
          <w:rStyle w:val="c0"/>
          <w:color w:val="000000"/>
          <w:sz w:val="28"/>
          <w:szCs w:val="28"/>
        </w:rPr>
        <w:t>(Тренировка</w:t>
      </w:r>
      <w:r w:rsidRPr="007E4ABA">
        <w:rPr>
          <w:rStyle w:val="c0"/>
          <w:color w:val="000000"/>
          <w:sz w:val="28"/>
          <w:szCs w:val="28"/>
        </w:rPr>
        <w:t xml:space="preserve"> усидчивости).</w:t>
      </w:r>
    </w:p>
    <w:p w14:paraId="3B0AF58E" w14:textId="7777777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E7B1923" w14:textId="1F6E8261" w:rsidR="0010284F" w:rsidRDefault="0010284F" w:rsidP="0010284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«Живая картина».</w:t>
      </w:r>
      <w:r w:rsidRPr="007E4ABA">
        <w:rPr>
          <w:rStyle w:val="c0"/>
          <w:color w:val="000000"/>
          <w:sz w:val="28"/>
          <w:szCs w:val="28"/>
        </w:rPr>
        <w:t xml:space="preserve"> Создав сюжетную сценку, ее участники замирают до тех пор, пока водящий не отгадает </w:t>
      </w:r>
      <w:r w:rsidRPr="007E4ABA">
        <w:rPr>
          <w:rStyle w:val="c0"/>
          <w:color w:val="000000"/>
          <w:sz w:val="28"/>
          <w:szCs w:val="28"/>
        </w:rPr>
        <w:t>название картины</w:t>
      </w:r>
      <w:r w:rsidRPr="007E4ABA">
        <w:rPr>
          <w:rStyle w:val="c0"/>
          <w:color w:val="000000"/>
          <w:sz w:val="28"/>
          <w:szCs w:val="28"/>
        </w:rPr>
        <w:t>.</w:t>
      </w:r>
    </w:p>
    <w:p w14:paraId="4380114E" w14:textId="7777777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324C304" w14:textId="434B1E4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«Автомобиль».</w:t>
      </w:r>
      <w:r w:rsidRPr="007E4ABA">
        <w:rPr>
          <w:rStyle w:val="c0"/>
          <w:color w:val="000000"/>
          <w:sz w:val="28"/>
          <w:szCs w:val="28"/>
        </w:rPr>
        <w:t xml:space="preserve">  Дети выступают в роли деталей автомобиля </w:t>
      </w:r>
      <w:r w:rsidRPr="007E4ABA">
        <w:rPr>
          <w:rStyle w:val="c0"/>
          <w:color w:val="000000"/>
          <w:sz w:val="28"/>
          <w:szCs w:val="28"/>
        </w:rPr>
        <w:t>(«</w:t>
      </w:r>
      <w:r w:rsidRPr="007E4ABA">
        <w:rPr>
          <w:rStyle w:val="c0"/>
          <w:color w:val="000000"/>
          <w:sz w:val="28"/>
          <w:szCs w:val="28"/>
        </w:rPr>
        <w:t>колеса», «дверцы», «багажника» и т. п.), из которых водящий собирает автомобиль.</w:t>
      </w:r>
    </w:p>
    <w:p w14:paraId="545A3696" w14:textId="77777777" w:rsidR="0010284F" w:rsidRDefault="0010284F" w:rsidP="0010284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Игры, способствующие успокоению и выдержки - контроль импульсивности.</w:t>
      </w:r>
    </w:p>
    <w:p w14:paraId="23ECF2EF" w14:textId="7777777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4307784" w14:textId="6E88F003" w:rsidR="0010284F" w:rsidRDefault="0010284F" w:rsidP="0010284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«Подскажи молча».</w:t>
      </w:r>
      <w:r w:rsidRPr="007E4ABA">
        <w:rPr>
          <w:rStyle w:val="c0"/>
          <w:color w:val="000000"/>
          <w:sz w:val="28"/>
          <w:szCs w:val="28"/>
        </w:rPr>
        <w:t xml:space="preserve"> Там, где по </w:t>
      </w:r>
      <w:r w:rsidRPr="007E4ABA">
        <w:rPr>
          <w:rStyle w:val="c0"/>
          <w:color w:val="000000"/>
          <w:sz w:val="28"/>
          <w:szCs w:val="28"/>
        </w:rPr>
        <w:t>условиям игры</w:t>
      </w:r>
      <w:r w:rsidRPr="007E4ABA">
        <w:rPr>
          <w:rStyle w:val="c0"/>
          <w:color w:val="000000"/>
          <w:sz w:val="28"/>
          <w:szCs w:val="28"/>
        </w:rPr>
        <w:t xml:space="preserve"> дети подсказывают друг другу, это разрешается </w:t>
      </w:r>
      <w:r w:rsidRPr="007E4ABA">
        <w:rPr>
          <w:rStyle w:val="c0"/>
          <w:color w:val="000000"/>
          <w:sz w:val="28"/>
          <w:szCs w:val="28"/>
        </w:rPr>
        <w:t>делать, но</w:t>
      </w:r>
      <w:r w:rsidRPr="007E4ABA">
        <w:rPr>
          <w:rStyle w:val="c0"/>
          <w:color w:val="000000"/>
          <w:sz w:val="28"/>
          <w:szCs w:val="28"/>
        </w:rPr>
        <w:t xml:space="preserve"> только молча. Выкрикнувший подсказку штрафуется.</w:t>
      </w:r>
    </w:p>
    <w:p w14:paraId="6265E1BC" w14:textId="7777777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991E0E1" w14:textId="711AF678" w:rsidR="0010284F" w:rsidRDefault="0010284F" w:rsidP="0010284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 xml:space="preserve">«Летающее – нелетающее» </w:t>
      </w:r>
      <w:r w:rsidRPr="007E4ABA">
        <w:rPr>
          <w:rStyle w:val="c0"/>
          <w:color w:val="000000"/>
          <w:sz w:val="28"/>
          <w:szCs w:val="28"/>
        </w:rPr>
        <w:t xml:space="preserve">Называйте различные предметы. Если </w:t>
      </w:r>
      <w:r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услышит название летающего предмета, пусть поднимет руки вверх, а если нелетающего - хлопает в ладоши (или барабанит по коленям). Подобную игру можно проводить на другие темы.</w:t>
      </w:r>
    </w:p>
    <w:p w14:paraId="6C6D140B" w14:textId="7777777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FA6D106" w14:textId="77777777" w:rsidR="0010284F" w:rsidRDefault="0010284F" w:rsidP="0010284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««Да» и «нет» не говорить, черного с белым не носить»</w:t>
      </w:r>
      <w:r w:rsidRPr="007E4ABA">
        <w:rPr>
          <w:rStyle w:val="c0"/>
          <w:color w:val="000000"/>
          <w:sz w:val="28"/>
          <w:szCs w:val="28"/>
        </w:rPr>
        <w:t xml:space="preserve"> Взрослый предлагает ребенку поиграть в вопросы и ответы. Ребенок может по-разному отвечать на вопросы, но должен выполнять одно правило: нельзя произносить запретные слова, например, «да», «нет», «черное», «белое» или любые другие. Взрослый задает такие вопросы, которые предполагают использование запретного слова, например: «Какого цвета халат у доктора?». Ребенок должен найти такую форму ответов, чтобы выполнить правила игры. В случае ошибки играющие меняются ролями. Игру следует начинать с одного запретного слова, постепенно вводя другие слова.</w:t>
      </w:r>
    </w:p>
    <w:p w14:paraId="2DADA3BB" w14:textId="77777777" w:rsidR="0010284F" w:rsidRPr="007E4ABA" w:rsidRDefault="0010284F" w:rsidP="0010284F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318DCC5C" w14:textId="77777777" w:rsidR="0010284F" w:rsidRPr="007E4ABA" w:rsidRDefault="0010284F" w:rsidP="0010284F">
      <w:pPr>
        <w:rPr>
          <w:rFonts w:ascii="Times New Roman" w:hAnsi="Times New Roman" w:cs="Times New Roman"/>
          <w:sz w:val="28"/>
          <w:szCs w:val="28"/>
        </w:rPr>
      </w:pPr>
    </w:p>
    <w:p w14:paraId="2E509068" w14:textId="77777777" w:rsidR="00F574DE" w:rsidRDefault="00F574DE"/>
    <w:sectPr w:rsidR="00F574DE" w:rsidSect="00C31131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46C"/>
    <w:rsid w:val="0010284F"/>
    <w:rsid w:val="006F7C9B"/>
    <w:rsid w:val="00BF746C"/>
    <w:rsid w:val="00C31131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D020"/>
  <w15:chartTrackingRefBased/>
  <w15:docId w15:val="{8F2F37D6-5169-4C0D-A5EB-44C96284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0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10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2024-03-10T14:55:00Z</dcterms:created>
  <dcterms:modified xsi:type="dcterms:W3CDTF">2024-03-10T14:59:00Z</dcterms:modified>
</cp:coreProperties>
</file>