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67A3" w14:textId="43EA9BCE" w:rsidR="00801138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FF0000"/>
          <w:sz w:val="32"/>
          <w:szCs w:val="32"/>
        </w:rPr>
      </w:pPr>
      <w:r>
        <w:rPr>
          <w:rStyle w:val="c4"/>
          <w:b/>
          <w:bCs/>
          <w:color w:val="FF0000"/>
          <w:sz w:val="32"/>
          <w:szCs w:val="32"/>
        </w:rPr>
        <w:t xml:space="preserve">ПОЛЕЗНЫЕ   </w:t>
      </w:r>
      <w:r w:rsidR="003F788D" w:rsidRPr="003F788D">
        <w:rPr>
          <w:rStyle w:val="c4"/>
          <w:b/>
          <w:bCs/>
          <w:color w:val="FF0000"/>
          <w:sz w:val="32"/>
          <w:szCs w:val="32"/>
        </w:rPr>
        <w:t xml:space="preserve">УПРАЖНЕНИЯ С </w:t>
      </w:r>
      <w:r w:rsidR="00EB6096" w:rsidRPr="003F788D">
        <w:rPr>
          <w:rStyle w:val="c4"/>
          <w:b/>
          <w:bCs/>
          <w:color w:val="FF0000"/>
          <w:sz w:val="32"/>
          <w:szCs w:val="32"/>
        </w:rPr>
        <w:t>ТЕННИСНЫМИ</w:t>
      </w:r>
      <w:r w:rsidR="00EB6096">
        <w:rPr>
          <w:rStyle w:val="c4"/>
          <w:b/>
          <w:bCs/>
          <w:color w:val="FF0000"/>
          <w:sz w:val="32"/>
          <w:szCs w:val="32"/>
        </w:rPr>
        <w:t xml:space="preserve"> </w:t>
      </w:r>
      <w:r w:rsidR="00EB6096" w:rsidRPr="003F788D">
        <w:rPr>
          <w:rStyle w:val="c4"/>
          <w:b/>
          <w:bCs/>
          <w:color w:val="FF0000"/>
          <w:sz w:val="32"/>
          <w:szCs w:val="32"/>
        </w:rPr>
        <w:t>МЯЧАМИ</w:t>
      </w:r>
    </w:p>
    <w:p w14:paraId="783391A5" w14:textId="77777777" w:rsidR="00E43BEB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FF0000"/>
          <w:sz w:val="32"/>
          <w:szCs w:val="32"/>
        </w:rPr>
      </w:pPr>
    </w:p>
    <w:p w14:paraId="07C14860" w14:textId="7534BF10" w:rsidR="003F788D" w:rsidRPr="003F788D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4D0BA11" wp14:editId="2F7AE15D">
            <wp:extent cx="5940425" cy="3192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5F40" w14:textId="77777777" w:rsidR="00E43BEB" w:rsidRDefault="00E43BEB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32"/>
          <w:szCs w:val="32"/>
        </w:rPr>
      </w:pPr>
    </w:p>
    <w:p w14:paraId="3E9827E2" w14:textId="411D0352" w:rsidR="00E43BEB" w:rsidRPr="004301D9" w:rsidRDefault="004301D9" w:rsidP="004301D9">
      <w:pPr>
        <w:spacing w:line="360" w:lineRule="auto"/>
        <w:rPr>
          <w:rStyle w:val="c2"/>
          <w:rFonts w:ascii="Times New Roman" w:hAnsi="Times New Roman" w:cs="Times New Roman"/>
          <w:sz w:val="32"/>
          <w:szCs w:val="32"/>
        </w:rPr>
      </w:pPr>
      <w:r w:rsidRPr="004301D9">
        <w:rPr>
          <w:rFonts w:ascii="Times New Roman" w:hAnsi="Times New Roman" w:cs="Times New Roman"/>
          <w:b/>
          <w:bCs/>
          <w:sz w:val="32"/>
          <w:szCs w:val="32"/>
        </w:rPr>
        <w:t>Также к</w:t>
      </w:r>
      <w:r w:rsidR="00E43BEB" w:rsidRPr="004301D9">
        <w:rPr>
          <w:rFonts w:ascii="Times New Roman" w:hAnsi="Times New Roman" w:cs="Times New Roman"/>
          <w:b/>
          <w:bCs/>
          <w:sz w:val="32"/>
          <w:szCs w:val="32"/>
        </w:rPr>
        <w:t xml:space="preserve">омплекс упражнений с теннисным мячом можно посмотреть по этой </w:t>
      </w:r>
      <w:r w:rsidR="00EB6096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EB6096" w:rsidRPr="004301D9">
        <w:rPr>
          <w:rFonts w:ascii="Times New Roman" w:hAnsi="Times New Roman" w:cs="Times New Roman"/>
          <w:b/>
          <w:bCs/>
          <w:sz w:val="32"/>
          <w:szCs w:val="32"/>
        </w:rPr>
        <w:t>сылке:</w:t>
      </w:r>
      <w:r w:rsidR="00EB6096">
        <w:rPr>
          <w:rFonts w:ascii="Times New Roman" w:hAnsi="Times New Roman" w:cs="Times New Roman"/>
          <w:sz w:val="32"/>
          <w:szCs w:val="32"/>
        </w:rPr>
        <w:t xml:space="preserve">  </w:t>
      </w:r>
      <w:r w:rsidR="00E43BEB">
        <w:rPr>
          <w:rFonts w:ascii="Times New Roman" w:hAnsi="Times New Roman" w:cs="Times New Roman"/>
          <w:sz w:val="32"/>
          <w:szCs w:val="32"/>
        </w:rPr>
        <w:t xml:space="preserve"> </w:t>
      </w:r>
      <w:r w:rsidR="00E43BEB" w:rsidRPr="00DE054F">
        <w:rPr>
          <w:rFonts w:ascii="Times New Roman" w:hAnsi="Times New Roman" w:cs="Times New Roman"/>
          <w:color w:val="4472C4" w:themeColor="accent1"/>
          <w:sz w:val="32"/>
          <w:szCs w:val="32"/>
        </w:rPr>
        <w:t>https://www.youtube.com/watch?v=2z3yVB9ibiA</w:t>
      </w:r>
    </w:p>
    <w:p w14:paraId="411E9C1A" w14:textId="6A3172B4" w:rsidR="00801138" w:rsidRPr="003F788D" w:rsidRDefault="003F788D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П</w:t>
      </w:r>
      <w:r w:rsidR="00801138" w:rsidRPr="003F788D">
        <w:rPr>
          <w:rStyle w:val="c2"/>
          <w:color w:val="000000"/>
          <w:sz w:val="32"/>
          <w:szCs w:val="32"/>
        </w:rPr>
        <w:t>редлага</w:t>
      </w:r>
      <w:r w:rsidRPr="003F788D">
        <w:rPr>
          <w:rStyle w:val="c2"/>
          <w:color w:val="000000"/>
          <w:sz w:val="32"/>
          <w:szCs w:val="32"/>
        </w:rPr>
        <w:t>ем</w:t>
      </w:r>
      <w:r w:rsidR="00801138" w:rsidRPr="003F788D">
        <w:rPr>
          <w:rStyle w:val="c2"/>
          <w:color w:val="000000"/>
          <w:sz w:val="32"/>
          <w:szCs w:val="32"/>
        </w:rPr>
        <w:t xml:space="preserve"> вашему вниманию упражнения с малыми (теннисными) мячами, которые целесообразно применять во время </w:t>
      </w:r>
      <w:r w:rsidR="00E43BEB">
        <w:rPr>
          <w:rStyle w:val="c2"/>
          <w:color w:val="000000"/>
          <w:sz w:val="32"/>
          <w:szCs w:val="32"/>
        </w:rPr>
        <w:t xml:space="preserve">тренировки </w:t>
      </w:r>
      <w:r w:rsidRPr="003F788D">
        <w:rPr>
          <w:rStyle w:val="c2"/>
          <w:color w:val="000000"/>
          <w:sz w:val="32"/>
          <w:szCs w:val="32"/>
        </w:rPr>
        <w:t xml:space="preserve">для детей </w:t>
      </w:r>
      <w:r w:rsidR="00801138" w:rsidRPr="003F788D">
        <w:rPr>
          <w:rStyle w:val="c2"/>
          <w:color w:val="000000"/>
          <w:sz w:val="32"/>
          <w:szCs w:val="32"/>
        </w:rPr>
        <w:t>всех возрастов</w:t>
      </w:r>
      <w:r w:rsidRPr="003F788D">
        <w:rPr>
          <w:rStyle w:val="c2"/>
          <w:color w:val="000000"/>
          <w:sz w:val="32"/>
          <w:szCs w:val="32"/>
        </w:rPr>
        <w:t>.</w:t>
      </w:r>
    </w:p>
    <w:p w14:paraId="4E575AA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Теннисный мяч обладает малыми размерами, его можно легко держать в одной руке и передавать в другую. Круглая форма позволяет свободно перекатывать его по ровной горизонтальной поверхности, а упругость – использовать в качестве эспандера, бросать в пол и в стену зала и ловить после отскока. Следует помнить, что разные теннисные мячи имеют разную упругость, которая зависит от качества и «возраста»: со временем упругость снижается.</w:t>
      </w:r>
    </w:p>
    <w:p w14:paraId="083D7DE8" w14:textId="77777777" w:rsidR="00801138" w:rsidRPr="003F788D" w:rsidRDefault="00801138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lastRenderedPageBreak/>
        <w:t>ТЕХНИКА БЕЗОПАСНОСТИ</w:t>
      </w:r>
    </w:p>
    <w:p w14:paraId="5A982954" w14:textId="71A90191" w:rsidR="00DE054F" w:rsidRPr="00E43BEB" w:rsidRDefault="00801138" w:rsidP="00E43BE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Выполнение упражнений с теннисными мячами требует строгого соблюдения правил техники безопасности. Внимание </w:t>
      </w:r>
      <w:r w:rsidR="003F788D" w:rsidRPr="003F788D">
        <w:rPr>
          <w:rStyle w:val="c2"/>
          <w:color w:val="000000"/>
          <w:sz w:val="32"/>
          <w:szCs w:val="32"/>
        </w:rPr>
        <w:t xml:space="preserve">ребенка </w:t>
      </w:r>
      <w:r w:rsidRPr="003F788D">
        <w:rPr>
          <w:rStyle w:val="c2"/>
          <w:color w:val="000000"/>
          <w:sz w:val="32"/>
          <w:szCs w:val="32"/>
        </w:rPr>
        <w:t>должно быть сосредоточено только на своем мяче. Недопустимо отвлекаться на посторонние помехи. Если мяч упал на пол и откатился в сторону, необходимо поднять его, занять исходное положение и только после этого продолжить выполнение упражнения</w:t>
      </w:r>
      <w:r w:rsidR="003F788D">
        <w:rPr>
          <w:rStyle w:val="c2"/>
          <w:color w:val="000000"/>
          <w:sz w:val="32"/>
          <w:szCs w:val="32"/>
        </w:rPr>
        <w:t xml:space="preserve">. </w:t>
      </w:r>
      <w:r w:rsidRPr="003F788D">
        <w:rPr>
          <w:rStyle w:val="c2"/>
          <w:color w:val="000000"/>
          <w:sz w:val="32"/>
          <w:szCs w:val="32"/>
        </w:rPr>
        <w:t>Следует постоянно следить за тем, чтобы мячи не катались по полу.</w:t>
      </w:r>
    </w:p>
    <w:p w14:paraId="4B3938C3" w14:textId="77777777" w:rsidR="00DE054F" w:rsidRDefault="00DE054F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FF0000"/>
          <w:sz w:val="32"/>
          <w:szCs w:val="32"/>
        </w:rPr>
      </w:pPr>
    </w:p>
    <w:p w14:paraId="26B0CF03" w14:textId="1A766624" w:rsidR="00801138" w:rsidRPr="003F788D" w:rsidRDefault="00801138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t>УПРАЖНЕНИЯ ДЛЯ РАЗМИНКИ</w:t>
      </w:r>
    </w:p>
    <w:p w14:paraId="6802806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Упражнение для мышц шейного отдела</w:t>
      </w:r>
    </w:p>
    <w:p w14:paraId="4303DE5B" w14:textId="7A3C6962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Поместить мяч между подбородком и грудью и придерживать его рукой, усилием мышц шеи сжимать подбородком. </w:t>
      </w:r>
    </w:p>
    <w:p w14:paraId="0676301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рук и верхнего плечевого пояса</w:t>
      </w:r>
    </w:p>
    <w:p w14:paraId="7F1F8C7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Поднять прямые руки через стороны вверх и переложить его в другую руку над головой. Затем опустить руки через стороны вниз.</w:t>
      </w:r>
    </w:p>
    <w:p w14:paraId="785C8E3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Поднять прямые руки через стороны вверх и переложить мяч из одной руки в другую над головой. Затем опустить руки через стороны за спину и переложить из одной руки в другую обратно.</w:t>
      </w:r>
    </w:p>
    <w:p w14:paraId="11C8BDD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в стороны, в руке мяч. Поставить руки вперед, переложить мяч в другую руку и вернуться в исходное положение.</w:t>
      </w:r>
    </w:p>
    <w:p w14:paraId="5D28475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 xml:space="preserve">4.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Согнуть руки в локтях, принять положение руки перед грудью, переложить мяч из одной руки в другую и вернуться в исходное положение.</w:t>
      </w:r>
    </w:p>
    <w:p w14:paraId="6D46753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согнуты в локтях, пальцы в «замок», мяч зажат между ладонями. Выполнить несколько энергичных сжатий мяча, затем, удерживая мяч, опустить руки вниз и на 2–3 сек. расслабить мышцы.</w:t>
      </w:r>
    </w:p>
    <w:p w14:paraId="430C25F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6.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согнуты в локтях, подушечки всех пальцев, кроме больших, упираются в мяч, зажатый между ладонями. Сжать его несколько раз, затем, удерживая мяч, опустить руки вниз и на 2–3 сек. расслабить мышцы.</w:t>
      </w:r>
    </w:p>
    <w:p w14:paraId="441A0E6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7.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Круговые движения прямыми руками вперед и назад. В момент встречи ладоней перекладывать мяч из одной руки в другую.</w:t>
      </w:r>
    </w:p>
    <w:p w14:paraId="36A6BDA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туловища</w:t>
      </w:r>
    </w:p>
    <w:p w14:paraId="35C5EF9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Поднять руки вверх, наклонить туловище назад. Затем выполнить наклон, положить мяч на пол перед собой. Снова поднять руки вверх, наклонить туловище назад, потом вперед и поднять мяч с пола другой рукой.</w:t>
      </w:r>
    </w:p>
    <w:p w14:paraId="0585DB8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Наклонить туловище вперед; передавать мяч из руки в руку и между ногами по «восьмерке» на высоте ниже колен. Ноги в коленях не сгибать.</w:t>
      </w:r>
    </w:p>
    <w:p w14:paraId="7B43E28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3. То же, но мяч катить по полу.</w:t>
      </w:r>
    </w:p>
    <w:p w14:paraId="7655FAA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ног</w:t>
      </w:r>
    </w:p>
    <w:p w14:paraId="5B7DE01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 xml:space="preserve">. – </w:t>
      </w:r>
      <w:proofErr w:type="spellStart"/>
      <w:r w:rsidRPr="003F788D">
        <w:rPr>
          <w:rStyle w:val="c2"/>
          <w:color w:val="000000"/>
          <w:sz w:val="32"/>
          <w:szCs w:val="32"/>
        </w:rPr>
        <w:t>о.с</w:t>
      </w:r>
      <w:proofErr w:type="spellEnd"/>
      <w:r w:rsidRPr="003F788D">
        <w:rPr>
          <w:rStyle w:val="c2"/>
          <w:color w:val="000000"/>
          <w:sz w:val="32"/>
          <w:szCs w:val="32"/>
        </w:rPr>
        <w:t>., теннисный мяч зажат между бедрами чуть выше колен. Выполнять приседания, стараясь не выронить его.</w:t>
      </w:r>
    </w:p>
    <w:p w14:paraId="0709A859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>2. То же, но мяч зажат между голенями.</w:t>
      </w:r>
    </w:p>
    <w:p w14:paraId="188C0C5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же, но мяч зажат между ступнями. Выполнять перекаты с пяток на носки и обратно, каждый раз отрывая мяч от пола.</w:t>
      </w:r>
    </w:p>
    <w:p w14:paraId="4FC22D5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4.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на одной ноге, другая согнута в колене, мяч зажат между задними поверхностями голени и бедра. Выполнять подскоки на одной ноге, стараясь не уронить мяч. То же на другой ноге.</w:t>
      </w:r>
    </w:p>
    <w:p w14:paraId="7636375E" w14:textId="7BAE0E49" w:rsid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Выполнить прыжок вверх, подбросить мяч резким движением ног, затем поймать его, не давая коснуться пола.</w:t>
      </w:r>
    </w:p>
    <w:p w14:paraId="58CEE1F6" w14:textId="77777777" w:rsidR="003F788D" w:rsidRPr="003F788D" w:rsidRDefault="003F788D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14:paraId="2FAD6DD8" w14:textId="0A15E45E" w:rsidR="00801138" w:rsidRPr="003F788D" w:rsidRDefault="003F788D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t xml:space="preserve">УПРАЖНЕНИЯ </w:t>
      </w:r>
      <w:r>
        <w:rPr>
          <w:rStyle w:val="c0"/>
          <w:b/>
          <w:bCs/>
          <w:color w:val="FF0000"/>
          <w:sz w:val="32"/>
          <w:szCs w:val="32"/>
        </w:rPr>
        <w:t xml:space="preserve">С МЯЧОМ </w:t>
      </w:r>
      <w:r w:rsidRPr="003F788D">
        <w:rPr>
          <w:rStyle w:val="c0"/>
          <w:b/>
          <w:bCs/>
          <w:color w:val="FF0000"/>
          <w:sz w:val="32"/>
          <w:szCs w:val="32"/>
        </w:rPr>
        <w:t>ДЛЯ РАЗВИТИЯ ЛОВКОСТИ</w:t>
      </w:r>
    </w:p>
    <w:p w14:paraId="2B5BB7C2" w14:textId="7FFB570A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Упражнения, развивающие ловкость и координацию движений основаны на бросках теннисного мяча в пол, в стену, подбрасывании его и последующей ловле.</w:t>
      </w:r>
    </w:p>
    <w:p w14:paraId="78A56178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в подбрасывании</w:t>
      </w:r>
    </w:p>
    <w:p w14:paraId="7B992A2F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стоя, руки согнуты в локтях, мяч в правой руке, тыльная сторона кисти обращена к полу. Подбросить мяч вверх на 1–1,5 м и поймать его правой рукой. То же левой рукой.</w:t>
      </w:r>
    </w:p>
    <w:p w14:paraId="3DF4350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Подбросить мяч вверх на 1–1,5 м и поймать его в «корзинку» из соединенных ладоней. То же левой рукой.</w:t>
      </w:r>
    </w:p>
    <w:p w14:paraId="5CA21871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3. То же, но во время полета мяча выполнить 1–3 хлопка и более. Для усложнения упражнения можно предложить учащимся выполнять все хлопки или часть их за спиной. То же левой рукой.</w:t>
      </w:r>
    </w:p>
    <w:p w14:paraId="51907FE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4. То же с хлопком под коленом согнутой и поднятой в момент полета мяча ноги. Выполнять поочередно с левой и правой ноги.</w:t>
      </w:r>
    </w:p>
    <w:p w14:paraId="2F881E2F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Подбросить мяч вверх на 1–1,5 м и поймать его хватом сверху; тыльная сторона ладони в момент ловли мяча обращена вверх. То же левой рукой.</w:t>
      </w:r>
    </w:p>
    <w:p w14:paraId="13FAB35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6. То же, предварительно ударив мячом в пол; поймать его в момент взлета. То же левой рукой. То же, но после удара мячом в пол правой рукой поймать его левой, и наоборот.</w:t>
      </w:r>
    </w:p>
    <w:p w14:paraId="13BDCD6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7. То же, но удар выполнять с силой. Мяч после отскока должен взлететь выше головы; следует ловить его на уровне груди и пояса, когда он опускается.</w:t>
      </w:r>
    </w:p>
    <w:p w14:paraId="737E550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у стены</w:t>
      </w:r>
    </w:p>
    <w:p w14:paraId="5091524C" w14:textId="6F9A4345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 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 xml:space="preserve">. – то же. </w:t>
      </w:r>
      <w:r w:rsidR="003F788D">
        <w:rPr>
          <w:rStyle w:val="c2"/>
          <w:color w:val="000000"/>
          <w:sz w:val="32"/>
          <w:szCs w:val="32"/>
        </w:rPr>
        <w:t>Ребенок</w:t>
      </w:r>
      <w:r w:rsidRPr="003F788D">
        <w:rPr>
          <w:rStyle w:val="c2"/>
          <w:color w:val="000000"/>
          <w:sz w:val="32"/>
          <w:szCs w:val="32"/>
        </w:rPr>
        <w:t xml:space="preserve"> располагаются лицом к стене на расстоянии 1–2 м от нее. Руки слегка согнуты в локтях, мяч в правой руке, тыльная сторона кисти обращена вниз-назад. Движением от бедра выполнить бросок мяча в стену. После отскока мяча поймать его в «корзинку» из соединенных ладоней. То же левой рукой.</w:t>
      </w:r>
    </w:p>
    <w:p w14:paraId="720F1C9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2. То же, но в момент полета мяча выполнить 1–3 хлопка и более. Для усложнения упражнения можно предложить учащимся выполнять все хлопки либо часть их за спиной. То же левой рукой. Чтобы успеть выполнить больше хлопков, можно увеличить расстояние до стены.</w:t>
      </w:r>
    </w:p>
    <w:p w14:paraId="48C833F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Выполнить бросок в стену движением от бедра. После отскока поймать мяч правой рукой хватом снизу, тыльная сторона кисти обращена вниз-назад. То же левой рукой и попеременно правой и левой руками.</w:t>
      </w:r>
    </w:p>
    <w:p w14:paraId="437EF25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>4. То же, но мяч ловить хватом сверху, т.е. тыльная сторона ладони в момент ловли обращена назад и вверх.</w:t>
      </w:r>
    </w:p>
    <w:p w14:paraId="7823920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Движением от уха бросить мяч в пол под углом таким образом, чтобы он отскочил в стену, затем поймать его двумя руками. То же левой рукой.</w:t>
      </w:r>
    </w:p>
    <w:p w14:paraId="07A5E6A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6. То же, но мяч ловить одной рукой хватом снизу, затем сверху.</w:t>
      </w:r>
    </w:p>
    <w:p w14:paraId="028E022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7.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на одной ноге, другая приподнята над полом и подошвой слегка касается лежащего на полу теннисного мяча. Катать его ногой по полу вправо – влево и вперед – назад.</w:t>
      </w:r>
    </w:p>
    <w:p w14:paraId="1CF5BDE8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8. То же другой ногой. Детям с высоким уровнем физической подготовленности можно предложить обкатить мячом опорную ногу.</w:t>
      </w:r>
    </w:p>
    <w:p w14:paraId="0DF13CA6" w14:textId="0C1390FA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9.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сед верхом на гимнастической скамейке, теннисный мяч рядом на полу. Передвигаться по скамейке в приседе вперед, а мяч катить по полу рукой. То же в обратном направлении и другой рукой. Упражнение можно также выполнять на напольном бревне или на нижней планке перевернутой скамейки.</w:t>
      </w:r>
    </w:p>
    <w:p w14:paraId="5D4B76D3" w14:textId="77777777" w:rsidR="00801138" w:rsidRPr="003F788D" w:rsidRDefault="00801138" w:rsidP="00DE054F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5915D1D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543AA4E5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47BF4467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6C406DE8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72B1C609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154855FC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04812E5C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5B8A7BB8" w14:textId="13176B6F" w:rsidR="00615E07" w:rsidRPr="00DE054F" w:rsidRDefault="00615E0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DE054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lastRenderedPageBreak/>
        <w:t>УПРАЖНЕНИЯ</w:t>
      </w:r>
    </w:p>
    <w:p w14:paraId="6AB924AC" w14:textId="30B83F8D" w:rsidR="00615E07" w:rsidRDefault="00615E07" w:rsidP="00DE05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E05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 ТЕННИСНЫМИ МЯЧАМИ</w:t>
      </w:r>
    </w:p>
    <w:p w14:paraId="276ABFCB" w14:textId="2BFDC790" w:rsidR="00DF38E7" w:rsidRPr="00DE054F" w:rsidRDefault="00DF38E7" w:rsidP="00DE05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13DDB39E" wp14:editId="372B5C34">
            <wp:extent cx="5234940" cy="35585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CAB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мяч на тыльной стороне ладони правой руки, кисть левой сверху накрывает мяч. Выполнять круговые движения мячом вправо и влево.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другой руки.</w:t>
      </w:r>
    </w:p>
    <w:p w14:paraId="0E2E1F2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Сжимания мяча ладонью по 10 раз правой и левой руками.</w:t>
      </w:r>
    </w:p>
    <w:p w14:paraId="1A6E165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Подбрасывание мяча вверх одной рукой, ловля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же, но ловля одной рукой.</w:t>
      </w:r>
    </w:p>
    <w:p w14:paraId="0C5C45D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руки в стороны-книзу, мяч в левой руке. Выполнить удар мячом левой рукой о пол, поймать правой, и наоборот.</w:t>
      </w:r>
    </w:p>
    <w:p w14:paraId="4AF076C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Перекладывание мяча из одной руки в другую вокруг шеи, туловища, коленей в правую и левую стороны.</w:t>
      </w:r>
    </w:p>
    <w:p w14:paraId="0609FEE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вперед. Подбросить мяч под правой ногой и поймать его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левой ноги.</w:t>
      </w:r>
    </w:p>
    <w:p w14:paraId="4883828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широкая стойка ноги врозь. Перекладывание мяча из одной руки в другую под ногами «восьмеркой».</w:t>
      </w:r>
    </w:p>
    <w:p w14:paraId="78338D38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то же. Катание мяча по полу вокруг стоп «восьмеркой».</w:t>
      </w:r>
    </w:p>
    <w:p w14:paraId="6CBD9A2C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Мяч в правой руке, хват сверху. Подбросить его вверх и поймать правой рукой.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40D07B8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Перекладывание мяча за спиной из одной руки в другую.</w:t>
      </w:r>
    </w:p>
    <w:p w14:paraId="191EBE8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Жонглирование двумя мячами.</w:t>
      </w:r>
    </w:p>
    <w:p w14:paraId="4B8049DD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Одновременные подбрасывание и ловля двух мячей.</w:t>
      </w:r>
    </w:p>
    <w:p w14:paraId="139E70B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Передачи двух мячей в парах. Один партнер передает мяч другому ударом о пол, тот выполняет передачу от груди.</w:t>
      </w:r>
    </w:p>
    <w:p w14:paraId="4055DBC4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же, но оба мяча у одного из партнеров, который передает их другому с отскоком от пола, а тот должен поймать.</w:t>
      </w:r>
    </w:p>
    <w:p w14:paraId="38DCC126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Ведение мяча вокруг ног вправо, влево.</w:t>
      </w:r>
    </w:p>
    <w:p w14:paraId="07EAAB9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широкая стойка ноги врозь. Ведение мяча «восьмеркой» под ногами.</w:t>
      </w:r>
    </w:p>
    <w:p w14:paraId="50C4AE9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Подбросить мяч вверх, сделать хлопок за спиной, затем перед грудью и поймать.</w:t>
      </w:r>
    </w:p>
    <w:p w14:paraId="2469E92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Бросить мяч в стену одной рукой, поймать отскочивший мяч двумя руками.</w:t>
      </w:r>
    </w:p>
    <w:p w14:paraId="0E22A6BC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же, что в упр. 18, но до касания стены мяч должен коснуться пола.</w:t>
      </w:r>
    </w:p>
    <w:p w14:paraId="62632FCB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согнуть в колене вперед. Перекладывать мяч из одной руки в другую вокруг бедра.</w:t>
      </w:r>
    </w:p>
    <w:p w14:paraId="122D731D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Поочередно поднимая то правую, то левую прямую ногу, перекладывать мяч из руки в руку.</w:t>
      </w:r>
    </w:p>
    <w:p w14:paraId="74A5D661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отвести назад, удерживая мяч. Кистевым движением подбросить его вверх, поймать спереди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191E45F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вперед, мяч удерживается хватом сверху. Подбросить его вверх, развернуть ладонь и поймать правой рукой.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другой руки.</w:t>
      </w:r>
    </w:p>
    <w:p w14:paraId="396E0E63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вперед, мяч удерживается на тыльной стороне ладони. Подбросить мяч и постараться поймать его тыльной стороной ладони.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другой рукой.</w:t>
      </w:r>
    </w:p>
    <w:p w14:paraId="4E2AABA7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Подбросить мяч вверх правой рукой, затем ударить его тыльной стороной ладони той же руки, затем поймать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7E1A228A" w14:textId="0BA386F7" w:rsidR="00AB21A0" w:rsidRPr="003F788D" w:rsidRDefault="003F788D" w:rsidP="00DE054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Hlk96881977"/>
      <w:r>
        <w:rPr>
          <w:rFonts w:ascii="Times New Roman" w:hAnsi="Times New Roman" w:cs="Times New Roman"/>
          <w:sz w:val="32"/>
          <w:szCs w:val="32"/>
        </w:rPr>
        <w:t xml:space="preserve">Комплекс упражнений с теннисным мячом можно посмотреть по этой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ссылке: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5DEA" w:rsidRPr="00DE054F">
        <w:rPr>
          <w:rFonts w:ascii="Times New Roman" w:hAnsi="Times New Roman" w:cs="Times New Roman"/>
          <w:color w:val="4472C4" w:themeColor="accent1"/>
          <w:sz w:val="32"/>
          <w:szCs w:val="32"/>
        </w:rPr>
        <w:t>https://www.youtube.com/watch?v=2z3yVB9ibiA</w:t>
      </w:r>
      <w:bookmarkEnd w:id="0"/>
    </w:p>
    <w:sectPr w:rsidR="00AB21A0" w:rsidRPr="003F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467F"/>
    <w:multiLevelType w:val="multilevel"/>
    <w:tmpl w:val="6C5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4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A0"/>
    <w:rsid w:val="003F788D"/>
    <w:rsid w:val="004301D9"/>
    <w:rsid w:val="0044350F"/>
    <w:rsid w:val="004D455B"/>
    <w:rsid w:val="00615E07"/>
    <w:rsid w:val="00801138"/>
    <w:rsid w:val="00AB21A0"/>
    <w:rsid w:val="00C8486F"/>
    <w:rsid w:val="00DE054F"/>
    <w:rsid w:val="00DF38E7"/>
    <w:rsid w:val="00E43BEB"/>
    <w:rsid w:val="00EB6096"/>
    <w:rsid w:val="00E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0BAA"/>
  <w15:chartTrackingRefBased/>
  <w15:docId w15:val="{CD5A9897-ABBA-41FA-89CB-D01D8399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138"/>
  </w:style>
  <w:style w:type="paragraph" w:customStyle="1" w:styleId="c1">
    <w:name w:val="c1"/>
    <w:basedOn w:val="a"/>
    <w:rsid w:val="0080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138"/>
  </w:style>
  <w:style w:type="character" w:customStyle="1" w:styleId="c0">
    <w:name w:val="c0"/>
    <w:basedOn w:val="a0"/>
    <w:rsid w:val="00801138"/>
  </w:style>
  <w:style w:type="character" w:customStyle="1" w:styleId="c5">
    <w:name w:val="c5"/>
    <w:basedOn w:val="a0"/>
    <w:rsid w:val="00801138"/>
  </w:style>
  <w:style w:type="character" w:styleId="a3">
    <w:name w:val="Hyperlink"/>
    <w:basedOn w:val="a0"/>
    <w:uiPriority w:val="99"/>
    <w:unhideWhenUsed/>
    <w:rsid w:val="00C848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14</cp:revision>
  <dcterms:created xsi:type="dcterms:W3CDTF">2022-02-27T13:41:00Z</dcterms:created>
  <dcterms:modified xsi:type="dcterms:W3CDTF">2024-03-02T16:31:00Z</dcterms:modified>
</cp:coreProperties>
</file>