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43" w:rsidRPr="003E0622" w:rsidRDefault="000B5443" w:rsidP="003E0622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E0622">
        <w:rPr>
          <w:rFonts w:ascii="Times New Roman" w:hAnsi="Times New Roman" w:cs="Times New Roman"/>
          <w:b/>
          <w:sz w:val="32"/>
          <w:szCs w:val="32"/>
          <w:lang w:eastAsia="ru-RU"/>
        </w:rPr>
        <w:t>«Эта полезная пальчиковая гимнастика»</w:t>
      </w:r>
    </w:p>
    <w:p w:rsidR="000B5443" w:rsidRPr="003E0622" w:rsidRDefault="000B5443" w:rsidP="003E0622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Ум  ребёнка находится на кончиках его пальцев.</w:t>
      </w:r>
    </w:p>
    <w:p w:rsidR="000B5443" w:rsidRPr="003E0622" w:rsidRDefault="000B5443" w:rsidP="003E0622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В.А. Сухомлинский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чего нужна пальчиковая гимнастика?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Давайте подумаем, сколько всего полезного мы делаем,  играя в пальчиковые игры со своим ребенком: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 1. Упражняя и ритмично двигая пальчиками, малыш активизирует речевые центры головного мозга. Развиваем речь.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 2. Развивает умение подражать нам, взрослым, учит вслушиваться в нашу речь и ее понимать, повышает речевую активность, да и просто создает благоприятную эмоциональную атмосферу. 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 3. А как важно научить ребенка в возрасте 2-4 лет концентрировать внимание и правильно его распределять. И поможет нам в этом пальчиковая гимнастика. А нам, взрослым, нужно помогать малышу его формировать. Кстати, произвольно управлять своим вниманием у ребенка получиться только к возрасту 6-7 лет. И от этого умения во многом будут зависеть его школьные успехи.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  4. Сопровождая стихами упражнение из пальчиковой гимнастики – делать  речь ребенка более четкой, ритмичной, яркой. Таким образом, он сможет усилить </w:t>
      </w:r>
      <w:proofErr w:type="gramStart"/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своими движениями.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 5. Пальчиковые игры отличное веселое упражнение для развития памяти малыша, ведь нужно запоминать многое: и положение пальцев, и последовательность движений, да и просто стихотворения.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  6. С помощью пальчиковых игр, рассказывая </w:t>
      </w:r>
      <w:proofErr w:type="gramStart"/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руками</w:t>
      </w:r>
      <w:proofErr w:type="gramEnd"/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целые истории ваш ребенок развивает фантазию и воображение. Просто нужно сначала показать пример, а уж потом и ребенок сам сможет сочинить свои «пальчиковые истории».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 7. Ну и наконец, благодаря этим упражнениям кисти и пальцы рук станут сильными, подвижными, гибкими. А это так поможет в дальнейшем в освоении навыка письма!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 Пальчиковой гимнастикой нужно заниматься ежедневно, только тогда вы увидите результат. Ведь любые упражнения эффективны только тогда, если вы делаете их регулярно.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 Главная ценность пальчиковых игр состоит в том, что в их процессе ребёнок развивается в полной мере, работают все основные центры головного мозга. Развивается речь, память, внимание, воображение, подготовка руки к письму, первые математические понятия, артистизм.</w:t>
      </w:r>
    </w:p>
    <w:p w:rsidR="000B5443" w:rsidRPr="003E0622" w:rsidRDefault="000B5443" w:rsidP="003E0622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речи</w:t>
      </w:r>
    </w:p>
    <w:p w:rsidR="000B5443" w:rsidRPr="003E0622" w:rsidRDefault="003E0622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0B5443"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Пальчиковые игры и упражнения – уникальное средство для развития речи. Психомоторные процессы развития речи напрямую зависят от развития мелкой моторики. Разучивание текстов с использованием «пальчиковой» гимнастики стимулирует развитие мышления, внимания, воображения. Ребенок лучше запоминает стихотворные тексты, его речь делается более точной и выразительной.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 Речевые центры головного мозга интенсивно стимулируются двигательной активностью ребёнка. Речь, сопровождаемая подвижными образами, более выразительна и доступна пониманию.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 Стихотворная форма подачи материала имеет соответствующий ритм, который помогает детям координировать речь и движение. На первом этапе, будучи малышом, ребёнок повторял только движения, но на подсознательном уровне происходит пополнение его словарного запаса, появляются навыки построения предложения, употребление различных грамматических форм и т.п. становясь старше, ребёнок уже самостоятельно озвучивает свои действия.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Память</w:t>
      </w:r>
    </w:p>
    <w:p w:rsidR="000B5443" w:rsidRPr="003E0622" w:rsidRDefault="003E0622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0B5443"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довольно быстро начинает связывать в сознании зрительные образы в соответствии с текстом. Стихотворения запоминаются надолго и в несколько раз быстрее. Чем при обычном чтении. Это - своего рода мнемонический приём. А вот взрослому желательно знать текст наизусть. Уверяю вас, текст, подкреплённый действием, запомнится очень быстро.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 Важнейшим способом обучения и развития ребёнка дошкольного возраста является подражание. Наши дети подражают всему, что видят, и хорошему, и плохому, просто потому, что подражание является их врождённой способностью и ведущим видом деятельности. Необходимо отметить, что способность подражанию не у всех детей развита одинаково. Часто это зависит от умения удерживать внимание. Пальчиковые игры являются одним из способов развития внимания.</w:t>
      </w:r>
    </w:p>
    <w:p w:rsidR="000B5443" w:rsidRPr="003E0622" w:rsidRDefault="000B5443" w:rsidP="003E0622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Воображение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  <w:r w:rsid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Поначалу детский взгляд притягивает движение. Пальчики создают некоторые формы, которые благодаря речи складываются в образы. Нет нужды изображать на пальцах глазки и носики, их дорисует воображение ребёнка. Фантазия ребёнка начинает активно работать, и вместо простых пальчиков появляется целая галерея образов.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Подготовка руки к письму</w:t>
      </w:r>
    </w:p>
    <w:p w:rsidR="000B5443" w:rsidRPr="003E0622" w:rsidRDefault="003E0622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Конечно, </w:t>
      </w:r>
      <w:r w:rsidR="000B5443"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сильные, ловкие, гибкие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B5443"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умелые пальчики вашего ребёнка – это залог его будущих успехов (письмо, рисование, рукоделие, конструирование и т. д.).</w:t>
      </w:r>
      <w:proofErr w:type="gramEnd"/>
      <w:r w:rsidR="000B5443"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пальцы, как и любую другую часть тела, можно и нужно развивать и тренировать (это и многим взрослым не помешало бы). Руки ребёнка ещё не слишком хорошо скоординированы, а умственное развитие малыша опережает его графические навыки.</w:t>
      </w:r>
    </w:p>
    <w:p w:rsidR="000B5443" w:rsidRPr="003E0622" w:rsidRDefault="000B5443" w:rsidP="003E0622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Пальчиковые игры – это универсальный тренинг мелкой моторики, гимнастика в игре.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Первые математические понятия</w:t>
      </w:r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Пальчиковые игры – это замечательный материал быстрого овладения простейшими математическими понятиями, начиная от счёта и кончая такими категориями, как вправо-влево, выше - ниже, дальше - ближе, длиннее - короче, больше - меньше и т. п. Эти понятия подкреплены сюжетом и жестами, поэтому наглядны и доступны детям.</w:t>
      </w:r>
      <w:proofErr w:type="gramEnd"/>
    </w:p>
    <w:p w:rsidR="000B5443" w:rsidRPr="003E0622" w:rsidRDefault="000B5443" w:rsidP="000B544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Рекомендации по проведению пальчиковых игр с ребёнком.</w:t>
      </w:r>
    </w:p>
    <w:p w:rsidR="000B5443" w:rsidRPr="003E0622" w:rsidRDefault="000B5443" w:rsidP="000B544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игрой с ребёнком необходимо обсудить её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но и создаст необходимый эмоциональный настрой.</w:t>
      </w:r>
    </w:p>
    <w:p w:rsidR="000B5443" w:rsidRPr="003E0622" w:rsidRDefault="000B5443" w:rsidP="000B544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упражнение следует вместе с ребёнком, при этом демонстрируя собственную увлечённость игрой.</w:t>
      </w:r>
    </w:p>
    <w:p w:rsidR="000B5443" w:rsidRPr="003E0622" w:rsidRDefault="000B5443" w:rsidP="000B544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</w:p>
    <w:p w:rsidR="000B5443" w:rsidRPr="003E0622" w:rsidRDefault="000B5443" w:rsidP="000B544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Выбрав два или три упражнения, постепенно заменяйте их новыми. Наиболее понравившиеся игры можете оставить в своём репертуаре и возвращаться к ним по желанию малыша.</w:t>
      </w:r>
    </w:p>
    <w:p w:rsidR="000B5443" w:rsidRPr="003E0622" w:rsidRDefault="000B5443" w:rsidP="000B544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ставьте перед ребёнком несколько сложных задач сразу (к примеру, показывать движения и произносить текст). Объем внимания у детей ограничен, и невыполнимая задача может «отбить» интерес к игре.</w:t>
      </w:r>
    </w:p>
    <w:p w:rsidR="000B5443" w:rsidRPr="003E0622" w:rsidRDefault="000B5443" w:rsidP="000B544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принуждайте. Попытайтесь разобраться в причинах отказа, если возможно, ликвидировать их (например, изменив задание) или поменяйте игру.</w:t>
      </w:r>
    </w:p>
    <w:p w:rsidR="000B5443" w:rsidRPr="003E0622" w:rsidRDefault="000B5443" w:rsidP="000B544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Стимулируйте подпевание детей, «не замечайте», если они поначалу делают что-то неправильно, поощряйте успехи!</w:t>
      </w:r>
    </w:p>
    <w:p w:rsidR="000B5443" w:rsidRPr="003E0622" w:rsidRDefault="000B5443" w:rsidP="003E0622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Старайтесь как можно больше заниматься с ребенком дома. Используйте для этого каждую свободную минуту.</w:t>
      </w:r>
    </w:p>
    <w:p w:rsidR="000B5443" w:rsidRPr="003E0622" w:rsidRDefault="000B5443" w:rsidP="003E0622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E06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Удачи Вам!</w:t>
      </w:r>
    </w:p>
    <w:p w:rsidR="00AE3616" w:rsidRPr="003E0622" w:rsidRDefault="00AE3616">
      <w:pPr>
        <w:rPr>
          <w:rFonts w:ascii="Times New Roman" w:hAnsi="Times New Roman" w:cs="Times New Roman"/>
          <w:sz w:val="28"/>
          <w:szCs w:val="28"/>
        </w:rPr>
      </w:pPr>
    </w:p>
    <w:sectPr w:rsidR="00AE3616" w:rsidRPr="003E0622" w:rsidSect="00AE3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941D7"/>
    <w:multiLevelType w:val="multilevel"/>
    <w:tmpl w:val="D4C6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0B5443"/>
    <w:rsid w:val="000B5443"/>
    <w:rsid w:val="002D0777"/>
    <w:rsid w:val="003E0622"/>
    <w:rsid w:val="00A230A2"/>
    <w:rsid w:val="00AE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16"/>
  </w:style>
  <w:style w:type="paragraph" w:styleId="1">
    <w:name w:val="heading 1"/>
    <w:basedOn w:val="a"/>
    <w:link w:val="10"/>
    <w:uiPriority w:val="9"/>
    <w:qFormat/>
    <w:rsid w:val="000B54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4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B544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5443"/>
    <w:rPr>
      <w:b/>
      <w:bCs/>
    </w:rPr>
  </w:style>
  <w:style w:type="character" w:styleId="a6">
    <w:name w:val="Emphasis"/>
    <w:basedOn w:val="a0"/>
    <w:uiPriority w:val="20"/>
    <w:qFormat/>
    <w:rsid w:val="000B544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B5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6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5532">
                  <w:marLeft w:val="0"/>
                  <w:marRight w:val="225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586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Яблонька</cp:lastModifiedBy>
  <cp:revision>2</cp:revision>
  <dcterms:created xsi:type="dcterms:W3CDTF">2024-01-15T12:39:00Z</dcterms:created>
  <dcterms:modified xsi:type="dcterms:W3CDTF">2024-01-15T12:39:00Z</dcterms:modified>
</cp:coreProperties>
</file>