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272" w:rsidRPr="00872272" w:rsidRDefault="00E06BD8" w:rsidP="00E06BD8">
      <w:pPr>
        <w:pStyle w:val="a3"/>
        <w:shd w:val="clear" w:color="auto" w:fill="FFFFFF"/>
        <w:tabs>
          <w:tab w:val="left" w:pos="8931"/>
        </w:tabs>
        <w:spacing w:before="0" w:beforeAutospacing="0" w:after="120" w:afterAutospacing="0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9pt;margin-top:-30.9pt;width:210.55pt;height:72.6pt;z-index:251660288;mso-width-relative:margin;mso-height-relative:margin">
            <v:textbox>
              <w:txbxContent>
                <w:p w:rsidR="008074B7" w:rsidRPr="0016200D" w:rsidRDefault="008074B7">
                  <w:pPr>
                    <w:rPr>
                      <w:rFonts w:ascii="Times New Roman" w:hAnsi="Times New Roman" w:cs="Times New Roman"/>
                      <w:b/>
                      <w:color w:val="76923C" w:themeColor="accent3" w:themeShade="BF"/>
                      <w:sz w:val="48"/>
                      <w:szCs w:val="48"/>
                    </w:rPr>
                  </w:pPr>
                  <w:r w:rsidRPr="0016200D">
                    <w:rPr>
                      <w:color w:val="31849B" w:themeColor="accent5" w:themeShade="BF"/>
                      <w:sz w:val="48"/>
                      <w:szCs w:val="48"/>
                    </w:rPr>
                    <w:t xml:space="preserve"> </w:t>
                  </w:r>
                  <w:r w:rsidRPr="0016200D">
                    <w:rPr>
                      <w:rFonts w:ascii="Times New Roman" w:hAnsi="Times New Roman" w:cs="Times New Roman"/>
                      <w:b/>
                      <w:color w:val="76923C" w:themeColor="accent3" w:themeShade="BF"/>
                      <w:sz w:val="48"/>
                      <w:szCs w:val="48"/>
                    </w:rPr>
                    <w:t xml:space="preserve">Как </w:t>
                  </w:r>
                  <w:proofErr w:type="gramStart"/>
                  <w:r w:rsidRPr="0016200D">
                    <w:rPr>
                      <w:rFonts w:ascii="Times New Roman" w:hAnsi="Times New Roman" w:cs="Times New Roman"/>
                      <w:b/>
                      <w:color w:val="76923C" w:themeColor="accent3" w:themeShade="BF"/>
                      <w:sz w:val="48"/>
                      <w:szCs w:val="48"/>
                    </w:rPr>
                    <w:t>разговорить</w:t>
                  </w:r>
                  <w:proofErr w:type="gramEnd"/>
                  <w:r w:rsidRPr="0016200D">
                    <w:rPr>
                      <w:rFonts w:ascii="Times New Roman" w:hAnsi="Times New Roman" w:cs="Times New Roman"/>
                      <w:b/>
                      <w:color w:val="76923C" w:themeColor="accent3" w:themeShade="BF"/>
                      <w:sz w:val="48"/>
                      <w:szCs w:val="48"/>
                    </w:rPr>
                    <w:t xml:space="preserve"> ребенка.</w:t>
                  </w:r>
                </w:p>
              </w:txbxContent>
            </v:textbox>
          </v:shape>
        </w:pict>
      </w:r>
      <w:r w:rsidR="008074B7">
        <w:rPr>
          <w:noProof/>
          <w:color w:val="000000"/>
          <w:sz w:val="28"/>
          <w:szCs w:val="28"/>
        </w:rPr>
        <w:drawing>
          <wp:inline distT="0" distB="0" distL="0" distR="0">
            <wp:extent cx="3333750" cy="2362200"/>
            <wp:effectExtent l="19050" t="0" r="0" b="0"/>
            <wp:docPr id="2" name="Рисунок 1" descr="C:\Users\admin\Pictures\родителям1\скачанные файл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родителям1\скачанные файлы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72272" w:rsidRPr="00872272">
        <w:rPr>
          <w:color w:val="000000"/>
          <w:sz w:val="28"/>
          <w:szCs w:val="28"/>
        </w:rPr>
        <w:t>1. 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2. Говорите спокойно, в нормальном темпе, с интонацией.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 xml:space="preserve">3.  Говорите, используя ПРАВИЛЬНО построенные фразы, предложения. </w:t>
      </w:r>
      <w:r>
        <w:rPr>
          <w:color w:val="000000"/>
          <w:sz w:val="28"/>
          <w:szCs w:val="28"/>
        </w:rPr>
        <w:t xml:space="preserve"> 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 xml:space="preserve">4. Задавайте ОТКРЫТЫЕ вопросы. Это будет стимулировать вашего ребенка использовать несколько слов для ответа. Например, спрашивайте «Что он делает?» </w:t>
      </w:r>
      <w:proofErr w:type="gramStart"/>
      <w:r w:rsidRPr="00872272">
        <w:rPr>
          <w:color w:val="000000"/>
          <w:sz w:val="28"/>
          <w:szCs w:val="28"/>
        </w:rPr>
        <w:t>вместо</w:t>
      </w:r>
      <w:proofErr w:type="gramEnd"/>
      <w:r w:rsidRPr="00872272">
        <w:rPr>
          <w:color w:val="000000"/>
          <w:sz w:val="28"/>
          <w:szCs w:val="28"/>
        </w:rPr>
        <w:t xml:space="preserve"> «Он играет?». Если ребенок затрудняется в ответе, задавая вопрос, используйте слово «или». Например: «Мальчик прыгает или бегает».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5.  Выдерживайте временную паузу, чтобы у ребенка была возможность говорить и отвечать на вопросы.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6. Слушайте звуки и шумы, которые нас окружают. Скажите ребенку:  «Послушай, как лает собака, а вот шумит ветер» и т.д. А потом спросите «Что это?» Это может быть лай собаки, шум ветра, мотор самолета, шелест листвы, журчание ручейка и т.д.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7. Расскажите короткий рассказ, историю. Затем помогите ребенку рассказать эту же историю Вам или кому-нибудь еще. При затруднениях, задавайте ребенку наводящие вопросы.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8.  Если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большинство предметов, окружающей жизни. Занимайтесь  каждый день.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 xml:space="preserve">9. Если ребенок называет только одно слово, начните учить его коротким фразам. Используйте слова, которые ваш ребенок знает. Добавьте цвет, </w:t>
      </w:r>
      <w:r w:rsidRPr="00872272">
        <w:rPr>
          <w:color w:val="000000"/>
          <w:sz w:val="28"/>
          <w:szCs w:val="28"/>
        </w:rPr>
        <w:lastRenderedPageBreak/>
        <w:t xml:space="preserve">размер, действие. </w:t>
      </w:r>
      <w:proofErr w:type="gramStart"/>
      <w:r w:rsidRPr="00872272">
        <w:rPr>
          <w:color w:val="000000"/>
          <w:sz w:val="28"/>
          <w:szCs w:val="28"/>
        </w:rPr>
        <w:t>Например, если ребенок говорит «мяч», последовательно научите его говорить «Большой мяч», «Танин мяч», «круглый мяч» и т.д.</w:t>
      </w:r>
      <w:proofErr w:type="gramEnd"/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10. 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Не забывайте: Учите ребенка, играя с ним.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Ваш ребенок самый замечательный!</w:t>
      </w:r>
    </w:p>
    <w:p w:rsidR="00A0725E" w:rsidRDefault="00A0725E">
      <w:pPr>
        <w:rPr>
          <w:rFonts w:ascii="Times New Roman" w:hAnsi="Times New Roman" w:cs="Times New Roman"/>
          <w:sz w:val="28"/>
          <w:szCs w:val="28"/>
        </w:rPr>
      </w:pPr>
    </w:p>
    <w:p w:rsidR="00872272" w:rsidRDefault="00872272">
      <w:pPr>
        <w:rPr>
          <w:rFonts w:ascii="Times New Roman" w:hAnsi="Times New Roman" w:cs="Times New Roman"/>
          <w:sz w:val="28"/>
          <w:szCs w:val="28"/>
        </w:rPr>
      </w:pPr>
    </w:p>
    <w:p w:rsidR="00872272" w:rsidRDefault="00872272">
      <w:pPr>
        <w:rPr>
          <w:rFonts w:ascii="Times New Roman" w:hAnsi="Times New Roman" w:cs="Times New Roman"/>
          <w:sz w:val="28"/>
          <w:szCs w:val="28"/>
        </w:rPr>
      </w:pP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36"/>
          <w:szCs w:val="36"/>
        </w:rPr>
      </w:pPr>
      <w:r w:rsidRPr="00872272">
        <w:rPr>
          <w:b/>
          <w:color w:val="000000"/>
          <w:sz w:val="36"/>
          <w:szCs w:val="36"/>
        </w:rPr>
        <w:t>Логопед советует.</w:t>
      </w:r>
    </w:p>
    <w:p w:rsid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72272" w:rsidRPr="00872272" w:rsidRDefault="00872272" w:rsidP="00872272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</w:t>
      </w:r>
    </w:p>
    <w:p w:rsid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72272" w:rsidRPr="00872272" w:rsidRDefault="00872272" w:rsidP="00872272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 xml:space="preserve"> Говорите спокойно, в нормальном темпе, с интонацией.</w:t>
      </w:r>
    </w:p>
    <w:p w:rsid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72272" w:rsidRPr="00872272" w:rsidRDefault="00872272" w:rsidP="00872272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 xml:space="preserve"> Говорите, используя ПРАВИЛЬНО построенные фразы, предложения. </w:t>
      </w:r>
      <w:r>
        <w:rPr>
          <w:color w:val="000000"/>
          <w:sz w:val="28"/>
          <w:szCs w:val="28"/>
        </w:rPr>
        <w:t xml:space="preserve"> </w:t>
      </w:r>
    </w:p>
    <w:p w:rsid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72272" w:rsidRPr="00872272" w:rsidRDefault="00872272" w:rsidP="00872272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 xml:space="preserve">Задавайте ОТКРЫТЫЕ вопросы. Это будет стимулировать вашего ребенка использовать несколько слов для ответа. Например, спрашивайте «Что он делает?» </w:t>
      </w:r>
      <w:proofErr w:type="gramStart"/>
      <w:r w:rsidRPr="00872272">
        <w:rPr>
          <w:color w:val="000000"/>
          <w:sz w:val="28"/>
          <w:szCs w:val="28"/>
        </w:rPr>
        <w:t>вместо</w:t>
      </w:r>
      <w:proofErr w:type="gramEnd"/>
      <w:r w:rsidRPr="00872272">
        <w:rPr>
          <w:color w:val="000000"/>
          <w:sz w:val="28"/>
          <w:szCs w:val="28"/>
        </w:rPr>
        <w:t xml:space="preserve"> «Он играет?». Если ребенок затрудняется в ответе, задавая вопрос, используйте слово «или». Например: «Мальчик прыгает или бегает».</w:t>
      </w:r>
    </w:p>
    <w:p w:rsid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72272" w:rsidRDefault="00872272" w:rsidP="00872272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Выдерживайте временную паузу, чтобы у ребенка была возможность говорить и отвечать на вопросы.</w:t>
      </w:r>
    </w:p>
    <w:p w:rsid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72272" w:rsidRPr="00872272" w:rsidRDefault="00872272" w:rsidP="00872272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Расскажите короткий рассказ, историю. Затем помогите ребенку рассказать эту же историю Вам или кому-нибудь еще. При затруднениях, задавайте ребенку наводящие вопросы.</w:t>
      </w:r>
    </w:p>
    <w:p w:rsidR="00872272" w:rsidRDefault="00872272" w:rsidP="00872272">
      <w:pPr>
        <w:pStyle w:val="a3"/>
        <w:shd w:val="clear" w:color="auto" w:fill="FFFFFF"/>
        <w:spacing w:before="0" w:beforeAutospacing="0" w:after="120" w:afterAutospacing="0"/>
        <w:ind w:left="720"/>
        <w:rPr>
          <w:color w:val="000000"/>
          <w:sz w:val="28"/>
          <w:szCs w:val="28"/>
        </w:rPr>
      </w:pPr>
    </w:p>
    <w:p w:rsidR="00872272" w:rsidRPr="00872272" w:rsidRDefault="00872272" w:rsidP="00872272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Занимайтес</w:t>
      </w:r>
      <w:proofErr w:type="spellEnd"/>
      <w:r>
        <w:rPr>
          <w:color w:val="000000"/>
          <w:sz w:val="28"/>
          <w:szCs w:val="28"/>
        </w:rPr>
        <w:t xml:space="preserve"> с ребенком в</w:t>
      </w:r>
      <w:r w:rsidRPr="00872272">
        <w:rPr>
          <w:color w:val="000000"/>
          <w:sz w:val="28"/>
          <w:szCs w:val="28"/>
        </w:rPr>
        <w:t xml:space="preserve">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72272" w:rsidRPr="00872272" w:rsidRDefault="00872272" w:rsidP="0087227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872272">
        <w:rPr>
          <w:color w:val="000000"/>
          <w:sz w:val="28"/>
          <w:szCs w:val="28"/>
        </w:rPr>
        <w:t>Ваш ребенок самый замечательный!</w:t>
      </w:r>
    </w:p>
    <w:p w:rsidR="00872272" w:rsidRDefault="00872272">
      <w:pPr>
        <w:rPr>
          <w:rFonts w:ascii="Times New Roman" w:hAnsi="Times New Roman" w:cs="Times New Roman"/>
          <w:sz w:val="28"/>
          <w:szCs w:val="28"/>
        </w:rPr>
      </w:pPr>
    </w:p>
    <w:p w:rsidR="007E03A1" w:rsidRPr="007E03A1" w:rsidRDefault="007E03A1" w:rsidP="007E03A1">
      <w:p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color w:val="444444"/>
          <w:sz w:val="12"/>
          <w:szCs w:val="12"/>
          <w:lang w:eastAsia="ru-RU"/>
        </w:rPr>
        <w:br/>
        <w:t>                                   </w:t>
      </w: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ДОРОГИЕ РОДИТЕЛИ!</w:t>
      </w:r>
    </w:p>
    <w:p w:rsidR="007E03A1" w:rsidRPr="007E03A1" w:rsidRDefault="007E03A1" w:rsidP="007E03A1">
      <w:p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     У Ваших детей очень много речевых проблем…</w:t>
      </w:r>
    </w:p>
    <w:p w:rsidR="007E03A1" w:rsidRPr="007E03A1" w:rsidRDefault="007E03A1" w:rsidP="007E03A1">
      <w:p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Это, несомненно,  отразится на их развитии, усвоении учебного материала, успеваемости в школе, на письменной и устной речи.</w:t>
      </w:r>
    </w:p>
    <w:p w:rsidR="007E03A1" w:rsidRPr="007E03A1" w:rsidRDefault="007E03A1" w:rsidP="007E03A1">
      <w:p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     БЕЗ ПОМОЩИ ВЗРОСЛЫХ ОНИ НЕ СПРАВЯТСЯ!!!</w:t>
      </w:r>
    </w:p>
    <w:p w:rsidR="007E03A1" w:rsidRPr="007E03A1" w:rsidRDefault="007E03A1" w:rsidP="007E03A1">
      <w:p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Только объединив усилия родителей, воспитателей и логопеда, мы можем достигнуть положительных результатов!</w:t>
      </w:r>
    </w:p>
    <w:p w:rsidR="007E03A1" w:rsidRPr="007E03A1" w:rsidRDefault="007E03A1" w:rsidP="007E03A1">
      <w:p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   Для этого необходимо:</w:t>
      </w:r>
    </w:p>
    <w:p w:rsidR="007E03A1" w:rsidRPr="007E03A1" w:rsidRDefault="007E03A1" w:rsidP="007E03A1">
      <w:pPr>
        <w:numPr>
          <w:ilvl w:val="0"/>
          <w:numId w:val="3"/>
        </w:num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Прислушиваться и следовать советам логопеда и воспитателей.</w:t>
      </w:r>
    </w:p>
    <w:p w:rsidR="007E03A1" w:rsidRPr="007E03A1" w:rsidRDefault="007E03A1" w:rsidP="007E03A1">
      <w:pPr>
        <w:numPr>
          <w:ilvl w:val="0"/>
          <w:numId w:val="3"/>
        </w:num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Посещать все родительские собрания и консультации.</w:t>
      </w:r>
    </w:p>
    <w:p w:rsidR="007E03A1" w:rsidRPr="007E03A1" w:rsidRDefault="007E03A1" w:rsidP="007E03A1">
      <w:pPr>
        <w:numPr>
          <w:ilvl w:val="0"/>
          <w:numId w:val="3"/>
        </w:num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Развивать речь детей (больше читать, беседовать с ребёнком, слушать аудиозаписи детских стихов, рассказов, сказок, посещать театры, музеи и т.д.)</w:t>
      </w:r>
    </w:p>
    <w:p w:rsidR="007E03A1" w:rsidRPr="007E03A1" w:rsidRDefault="007E03A1" w:rsidP="007E03A1">
      <w:pPr>
        <w:numPr>
          <w:ilvl w:val="0"/>
          <w:numId w:val="3"/>
        </w:num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Внимательно вслушиваться в речь детей и поправлять</w:t>
      </w:r>
    </w:p>
    <w:p w:rsidR="007E03A1" w:rsidRPr="007E03A1" w:rsidRDefault="007E03A1" w:rsidP="007E03A1">
      <w:pPr>
        <w:spacing w:after="0" w:line="180" w:lineRule="atLeast"/>
        <w:ind w:left="360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    дефектно произносимые слова, неправильно построенные</w:t>
      </w:r>
    </w:p>
    <w:p w:rsidR="007E03A1" w:rsidRPr="007E03A1" w:rsidRDefault="007E03A1" w:rsidP="007E03A1">
      <w:pPr>
        <w:spacing w:after="0" w:line="180" w:lineRule="atLeast"/>
        <w:ind w:left="360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    предложения.</w:t>
      </w:r>
    </w:p>
    <w:p w:rsidR="007E03A1" w:rsidRPr="007E03A1" w:rsidRDefault="007E03A1" w:rsidP="007E03A1">
      <w:pPr>
        <w:numPr>
          <w:ilvl w:val="0"/>
          <w:numId w:val="4"/>
        </w:num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Проконсультироваться  и обследоваться у врачей-специалистов: </w:t>
      </w:r>
      <w:proofErr w:type="gramStart"/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ЛОР-врача</w:t>
      </w:r>
      <w:proofErr w:type="gramEnd"/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, </w:t>
      </w:r>
      <w:proofErr w:type="spellStart"/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ортодонта</w:t>
      </w:r>
      <w:proofErr w:type="spellEnd"/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, невропатолога,</w:t>
      </w:r>
    </w:p>
    <w:p w:rsidR="007E03A1" w:rsidRPr="007E03A1" w:rsidRDefault="007E03A1" w:rsidP="007E03A1">
      <w:pPr>
        <w:spacing w:after="0" w:line="180" w:lineRule="atLeast"/>
        <w:ind w:left="720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психоневролога.</w:t>
      </w:r>
    </w:p>
    <w:p w:rsidR="007E03A1" w:rsidRPr="007E03A1" w:rsidRDefault="007E03A1" w:rsidP="007E03A1">
      <w:pPr>
        <w:spacing w:after="0" w:line="180" w:lineRule="atLeast"/>
        <w:ind w:left="720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При необходимости пролечить медикаментозно в соответствии с назначениями.</w:t>
      </w:r>
    </w:p>
    <w:p w:rsidR="007E03A1" w:rsidRPr="007E03A1" w:rsidRDefault="007E03A1" w:rsidP="007E03A1">
      <w:pPr>
        <w:numPr>
          <w:ilvl w:val="0"/>
          <w:numId w:val="5"/>
        </w:numPr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Выполнять домашние задания по рекомендации</w:t>
      </w:r>
    </w:p>
    <w:p w:rsidR="007E03A1" w:rsidRPr="007E03A1" w:rsidRDefault="007E03A1" w:rsidP="007E03A1">
      <w:pPr>
        <w:spacing w:after="0" w:line="180" w:lineRule="atLeast"/>
        <w:ind w:left="360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    логопеда.</w:t>
      </w:r>
    </w:p>
    <w:p w:rsidR="007E03A1" w:rsidRPr="007E03A1" w:rsidRDefault="007E03A1" w:rsidP="007E03A1">
      <w:pPr>
        <w:spacing w:after="0" w:line="180" w:lineRule="atLeast"/>
        <w:ind w:left="360"/>
        <w:rPr>
          <w:rFonts w:ascii="Arial" w:eastAsia="Times New Roman" w:hAnsi="Arial" w:cs="Arial"/>
          <w:color w:val="444444"/>
          <w:sz w:val="12"/>
          <w:szCs w:val="12"/>
          <w:lang w:eastAsia="ru-RU"/>
        </w:rPr>
      </w:pPr>
      <w:r w:rsidRPr="007E03A1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    </w:t>
      </w:r>
    </w:p>
    <w:p w:rsidR="00872272" w:rsidRPr="00872272" w:rsidRDefault="00872272">
      <w:pPr>
        <w:rPr>
          <w:rFonts w:ascii="Times New Roman" w:hAnsi="Times New Roman" w:cs="Times New Roman"/>
          <w:sz w:val="28"/>
          <w:szCs w:val="28"/>
        </w:rPr>
      </w:pPr>
    </w:p>
    <w:sectPr w:rsidR="00872272" w:rsidRPr="00872272" w:rsidSect="00A0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4B82"/>
    <w:multiLevelType w:val="multilevel"/>
    <w:tmpl w:val="ED64BA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BE2D5F"/>
    <w:multiLevelType w:val="multilevel"/>
    <w:tmpl w:val="A48408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A24A9"/>
    <w:multiLevelType w:val="hybridMultilevel"/>
    <w:tmpl w:val="EF0408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C69B2"/>
    <w:multiLevelType w:val="hybridMultilevel"/>
    <w:tmpl w:val="499A0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844B8"/>
    <w:multiLevelType w:val="multilevel"/>
    <w:tmpl w:val="1910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272"/>
    <w:rsid w:val="00136DAA"/>
    <w:rsid w:val="0016200D"/>
    <w:rsid w:val="0042530A"/>
    <w:rsid w:val="007E03A1"/>
    <w:rsid w:val="008074B7"/>
    <w:rsid w:val="00872272"/>
    <w:rsid w:val="00A0725E"/>
    <w:rsid w:val="00C60298"/>
    <w:rsid w:val="00E0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E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03A1"/>
  </w:style>
  <w:style w:type="paragraph" w:customStyle="1" w:styleId="c5">
    <w:name w:val="c5"/>
    <w:basedOn w:val="a"/>
    <w:rsid w:val="007E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E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7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группа 7</cp:lastModifiedBy>
  <cp:revision>7</cp:revision>
  <dcterms:created xsi:type="dcterms:W3CDTF">2013-02-16T01:50:00Z</dcterms:created>
  <dcterms:modified xsi:type="dcterms:W3CDTF">2023-12-08T06:36:00Z</dcterms:modified>
</cp:coreProperties>
</file>