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6AE2" w:rsidRDefault="00CE32CC" w:rsidP="00CE32CC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i/>
          <w:color w:val="2B2B2B"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2B2B2B"/>
          <w:sz w:val="44"/>
          <w:szCs w:val="44"/>
          <w:lang w:eastAsia="ru-RU"/>
        </w:rPr>
        <w:t>Консультация</w:t>
      </w:r>
    </w:p>
    <w:p w:rsidR="00F61AC6" w:rsidRDefault="00CE32CC" w:rsidP="00CE32CC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i/>
          <w:color w:val="2B2B2B"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2B2B2B"/>
          <w:sz w:val="44"/>
          <w:szCs w:val="44"/>
          <w:lang w:eastAsia="ru-RU"/>
        </w:rPr>
        <w:t xml:space="preserve"> «</w:t>
      </w:r>
      <w:r w:rsidR="00F61AC6" w:rsidRPr="00CE32CC">
        <w:rPr>
          <w:rFonts w:ascii="Times New Roman" w:eastAsia="Times New Roman" w:hAnsi="Times New Roman" w:cs="Times New Roman"/>
          <w:b/>
          <w:bCs/>
          <w:i/>
          <w:color w:val="2B2B2B"/>
          <w:sz w:val="44"/>
          <w:szCs w:val="44"/>
          <w:lang w:eastAsia="ru-RU"/>
        </w:rPr>
        <w:t>Детские истерики. Что делать?</w:t>
      </w:r>
      <w:r>
        <w:rPr>
          <w:rFonts w:ascii="Times New Roman" w:eastAsia="Times New Roman" w:hAnsi="Times New Roman" w:cs="Times New Roman"/>
          <w:b/>
          <w:bCs/>
          <w:i/>
          <w:color w:val="2B2B2B"/>
          <w:sz w:val="44"/>
          <w:szCs w:val="44"/>
          <w:lang w:eastAsia="ru-RU"/>
        </w:rPr>
        <w:t>»</w:t>
      </w:r>
    </w:p>
    <w:p w:rsidR="00D16AE2" w:rsidRPr="00D16AE2" w:rsidRDefault="00D16AE2" w:rsidP="00CE32CC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i/>
          <w:color w:val="2B2B2B"/>
          <w:sz w:val="20"/>
          <w:szCs w:val="20"/>
          <w:lang w:eastAsia="ru-RU"/>
        </w:rPr>
      </w:pPr>
    </w:p>
    <w:p w:rsidR="00F61AC6" w:rsidRPr="00CE32CC" w:rsidRDefault="00CE32CC" w:rsidP="00CE32C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B2B2B"/>
          <w:sz w:val="28"/>
          <w:szCs w:val="28"/>
          <w:lang w:eastAsia="ru-RU"/>
        </w:rPr>
        <w:t xml:space="preserve">      </w:t>
      </w:r>
      <w:r w:rsidR="00F61AC6" w:rsidRPr="00CE32CC">
        <w:rPr>
          <w:rFonts w:ascii="Times New Roman" w:eastAsia="Times New Roman" w:hAnsi="Times New Roman" w:cs="Times New Roman"/>
          <w:b/>
          <w:bCs/>
          <w:color w:val="2B2B2B"/>
          <w:sz w:val="28"/>
          <w:szCs w:val="28"/>
          <w:lang w:eastAsia="ru-RU"/>
        </w:rPr>
        <w:t>«Дай пить!» — подбежал к матери маленький Саша. «Ты же уже пил с бабушкой чай…», — удивилась она. «</w:t>
      </w:r>
      <w:proofErr w:type="spellStart"/>
      <w:r w:rsidR="00F61AC6" w:rsidRPr="00CE32CC">
        <w:rPr>
          <w:rFonts w:ascii="Times New Roman" w:eastAsia="Times New Roman" w:hAnsi="Times New Roman" w:cs="Times New Roman"/>
          <w:b/>
          <w:bCs/>
          <w:color w:val="2B2B2B"/>
          <w:sz w:val="28"/>
          <w:szCs w:val="28"/>
          <w:lang w:eastAsia="ru-RU"/>
        </w:rPr>
        <w:t>Пиииить</w:t>
      </w:r>
      <w:proofErr w:type="spellEnd"/>
      <w:r w:rsidR="00F61AC6" w:rsidRPr="00CE32CC">
        <w:rPr>
          <w:rFonts w:ascii="Times New Roman" w:eastAsia="Times New Roman" w:hAnsi="Times New Roman" w:cs="Times New Roman"/>
          <w:b/>
          <w:bCs/>
          <w:color w:val="2B2B2B"/>
          <w:sz w:val="28"/>
          <w:szCs w:val="28"/>
          <w:lang w:eastAsia="ru-RU"/>
        </w:rPr>
        <w:t>!» — застучал Саша игрушкой о стену. Мама ушла на кухню, вернулась с чашкой. Все это время ребенок стучал своей машинкой и требовал пить. Получив чашку, замер на миг-другой, а затем отшвырнул с криком «Не буду пить!». Мама рассердилась, у Саши началась истерика…</w:t>
      </w:r>
    </w:p>
    <w:p w:rsidR="00F61AC6" w:rsidRPr="00CE32CC" w:rsidRDefault="00CE32CC" w:rsidP="00D16AE2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 xml:space="preserve">       </w:t>
      </w:r>
      <w:r w:rsidR="00F61AC6" w:rsidRPr="00CE32CC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С </w:t>
      </w:r>
      <w:r w:rsidR="00F61AC6" w:rsidRPr="00CE32CC">
        <w:rPr>
          <w:rFonts w:ascii="Times New Roman" w:eastAsia="Times New Roman" w:hAnsi="Times New Roman" w:cs="Times New Roman"/>
          <w:b/>
          <w:bCs/>
          <w:color w:val="2B2B2B"/>
          <w:sz w:val="28"/>
          <w:szCs w:val="28"/>
          <w:lang w:eastAsia="ru-RU"/>
        </w:rPr>
        <w:t>детскими капризами</w:t>
      </w:r>
      <w:r w:rsidR="00F61AC6" w:rsidRPr="00CE32CC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 xml:space="preserve"> приходится сталкиваться всем родителям. Они начинают проявляться у детей с </w:t>
      </w:r>
      <w:proofErr w:type="gramStart"/>
      <w:r w:rsidR="00F61AC6" w:rsidRPr="00CE32CC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двух-трехлетнего</w:t>
      </w:r>
      <w:proofErr w:type="gramEnd"/>
      <w:r w:rsidR="00F61AC6" w:rsidRPr="00CE32CC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 xml:space="preserve"> возраста, и порой вспыхивают совершенно внезапно, на фоне вполне благополучного, казалось бы, поведения ребенка. Столь резкое проявление </w:t>
      </w:r>
      <w:r w:rsidR="00F61AC6" w:rsidRPr="00CE32CC">
        <w:rPr>
          <w:rFonts w:ascii="Times New Roman" w:eastAsia="Times New Roman" w:hAnsi="Times New Roman" w:cs="Times New Roman"/>
          <w:b/>
          <w:bCs/>
          <w:color w:val="2B2B2B"/>
          <w:sz w:val="28"/>
          <w:szCs w:val="28"/>
          <w:lang w:eastAsia="ru-RU"/>
        </w:rPr>
        <w:t>детских капризов </w:t>
      </w:r>
      <w:r w:rsidR="00F61AC6" w:rsidRPr="00CE32CC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пугает многих родителей – насколько же они действительно опасны для психики ребенка? </w:t>
      </w:r>
    </w:p>
    <w:p w:rsidR="00F61AC6" w:rsidRDefault="00CE32CC" w:rsidP="00D16AE2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i/>
          <w:iCs/>
          <w:color w:val="2B2B2B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2B2B2B"/>
          <w:sz w:val="28"/>
          <w:szCs w:val="28"/>
          <w:lang w:eastAsia="ru-RU"/>
        </w:rPr>
        <w:t>В этой статье собраны</w:t>
      </w:r>
      <w:r w:rsidR="00F61AC6" w:rsidRPr="00CE32CC">
        <w:rPr>
          <w:rFonts w:ascii="Times New Roman" w:eastAsia="Times New Roman" w:hAnsi="Times New Roman" w:cs="Times New Roman"/>
          <w:i/>
          <w:iCs/>
          <w:color w:val="2B2B2B"/>
          <w:sz w:val="28"/>
          <w:szCs w:val="28"/>
          <w:lang w:eastAsia="ru-RU"/>
        </w:rPr>
        <w:t xml:space="preserve"> несколько советов детских психологов, которые должны помочь родителям в случаях проблемного поведения ребенка.</w:t>
      </w:r>
    </w:p>
    <w:p w:rsidR="00CE32CC" w:rsidRPr="00CE32CC" w:rsidRDefault="00CE32CC" w:rsidP="00D16AE2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</w:p>
    <w:p w:rsidR="00F61AC6" w:rsidRPr="00CE32CC" w:rsidRDefault="00CE32CC" w:rsidP="00D16AE2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1.</w:t>
      </w:r>
      <w:r w:rsidR="00F61AC6" w:rsidRPr="00CE32CC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Родителям следует четко определить список разрешенных и запрещенных вещей, и всегда придерживаться однажды установленного запрета. Многим мамам не удается ничего придумать в сложной ситуации</w:t>
      </w:r>
      <w:r w:rsidRPr="00CE32CC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,</w:t>
      </w:r>
      <w:r w:rsidR="00F61AC6" w:rsidRPr="00CE32CC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 xml:space="preserve"> и они предпочитают уступить, лишь бы кричащий ребенок замолчал. Это опасный путь. Он ведет к тому, что негативные реакции детей закрепляются и усиливаются со временем.</w:t>
      </w:r>
    </w:p>
    <w:p w:rsidR="00CE32CC" w:rsidRPr="00CE32CC" w:rsidRDefault="00CE32CC" w:rsidP="00D16AE2">
      <w:pPr>
        <w:pStyle w:val="a5"/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</w:p>
    <w:p w:rsidR="00CE32CC" w:rsidRDefault="00F61AC6" w:rsidP="00D16AE2">
      <w:pPr>
        <w:shd w:val="clear" w:color="auto" w:fill="FFFFFF"/>
        <w:spacing w:after="300" w:line="294" w:lineRule="atLeast"/>
        <w:jc w:val="both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r w:rsidRPr="00CE32CC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 </w:t>
      </w:r>
      <w:r w:rsidRPr="00CE32CC">
        <w:rPr>
          <w:rFonts w:ascii="Times New Roman" w:eastAsia="Times New Roman" w:hAnsi="Times New Roman" w:cs="Times New Roman"/>
          <w:b/>
          <w:bCs/>
          <w:color w:val="2B2B2B"/>
          <w:sz w:val="28"/>
          <w:szCs w:val="28"/>
          <w:lang w:eastAsia="ru-RU"/>
        </w:rPr>
        <w:t>2. </w:t>
      </w:r>
      <w:r w:rsidRPr="00CE32CC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Когда требование ребенка неразумно, вредно для него, то, как бы он ни кричал и ни плакал, его исполнять нельзя.</w:t>
      </w:r>
    </w:p>
    <w:p w:rsidR="00F61AC6" w:rsidRPr="00CE32CC" w:rsidRDefault="00F61AC6" w:rsidP="00D16AE2">
      <w:pPr>
        <w:shd w:val="clear" w:color="auto" w:fill="FFFFFF"/>
        <w:spacing w:after="300" w:line="294" w:lineRule="atLeast"/>
        <w:jc w:val="both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r w:rsidRPr="00CE32CC">
        <w:rPr>
          <w:rFonts w:ascii="Times New Roman" w:eastAsia="Times New Roman" w:hAnsi="Times New Roman" w:cs="Times New Roman"/>
          <w:b/>
          <w:bCs/>
          <w:color w:val="2B2B2B"/>
          <w:sz w:val="28"/>
          <w:szCs w:val="28"/>
          <w:lang w:eastAsia="ru-RU"/>
        </w:rPr>
        <w:t>3</w:t>
      </w:r>
      <w:r w:rsidRPr="00CE32CC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. Оставлять капризничающего ребенка одного не стоит, но не нужно также ласкать и утешать его, пытаться поднимать с пола, несмотря на сопротивление. Занимайтесь своим делом, но держите малыша в поле зрения. Ребенок должен усвоить, что ситуация под контролем, но вы непреклонны в своем решении.</w:t>
      </w:r>
    </w:p>
    <w:p w:rsidR="00F61AC6" w:rsidRPr="00CE32CC" w:rsidRDefault="00F61AC6" w:rsidP="00D16AE2">
      <w:pPr>
        <w:shd w:val="clear" w:color="auto" w:fill="FFFFFF"/>
        <w:spacing w:after="300" w:line="294" w:lineRule="atLeast"/>
        <w:jc w:val="both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r w:rsidRPr="00CE32CC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 </w:t>
      </w:r>
      <w:r w:rsidRPr="00CE32CC">
        <w:rPr>
          <w:rFonts w:ascii="Times New Roman" w:eastAsia="Times New Roman" w:hAnsi="Times New Roman" w:cs="Times New Roman"/>
          <w:b/>
          <w:bCs/>
          <w:color w:val="2B2B2B"/>
          <w:sz w:val="28"/>
          <w:szCs w:val="28"/>
          <w:lang w:eastAsia="ru-RU"/>
        </w:rPr>
        <w:t>4.</w:t>
      </w:r>
      <w:r w:rsidRPr="00CE32CC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 Наша жизнь подчинена принципу получения удовольствия. Поэтому при общении с ребенком как можно чаще используйте положительные стимулы за хорошее поведение – таким образом</w:t>
      </w:r>
      <w:r w:rsidR="00CE32CC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,</w:t>
      </w:r>
      <w:r w:rsidRPr="00CE32CC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 xml:space="preserve"> вы будете мотивировать ребенка на стремление к правильным поступкам. Чем больше желание совершать хорошее, тем меньше – плохое, это аксиома.</w:t>
      </w:r>
    </w:p>
    <w:tbl>
      <w:tblPr>
        <w:tblW w:w="11100" w:type="dxa"/>
        <w:tblCellSpacing w:w="22" w:type="dxa"/>
        <w:tblInd w:w="-80" w:type="dxa"/>
        <w:tblCellMar>
          <w:left w:w="0" w:type="dxa"/>
          <w:right w:w="0" w:type="dxa"/>
        </w:tblCellMar>
        <w:tblLook w:val="04A0"/>
      </w:tblPr>
      <w:tblGrid>
        <w:gridCol w:w="11100"/>
      </w:tblGrid>
      <w:tr w:rsidR="00F61AC6" w:rsidRPr="00CE32CC" w:rsidTr="00F61AC6">
        <w:trPr>
          <w:tblCellSpacing w:w="22" w:type="dxa"/>
        </w:trPr>
        <w:tc>
          <w:tcPr>
            <w:tcW w:w="0" w:type="auto"/>
            <w:shd w:val="clear" w:color="auto" w:fill="auto"/>
            <w:vAlign w:val="center"/>
            <w:hideMark/>
          </w:tcPr>
          <w:p w:rsidR="00F61AC6" w:rsidRPr="00CE32CC" w:rsidRDefault="00F61AC6" w:rsidP="00D16A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CE32CC" w:rsidRDefault="00F61AC6" w:rsidP="00D16AE2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r w:rsidRPr="00CE32CC">
        <w:rPr>
          <w:rFonts w:ascii="Times New Roman" w:eastAsia="Times New Roman" w:hAnsi="Times New Roman" w:cs="Times New Roman"/>
          <w:b/>
          <w:bCs/>
          <w:color w:val="2B2B2B"/>
          <w:sz w:val="28"/>
          <w:szCs w:val="28"/>
          <w:lang w:eastAsia="ru-RU"/>
        </w:rPr>
        <w:t>5.</w:t>
      </w:r>
      <w:r w:rsidRPr="00CE32CC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 xml:space="preserve"> Поощряйте ребенка похвалой, ласковым голосом, совместной прогулкой, прочтите ему сказку, вместе сделайте аппликацию – родительское внимание является наиболее действенным способом установить контакт, часто гораздо более эффективным, чем подарки. Конечно, дарить ребенку подарки можно и </w:t>
      </w:r>
      <w:r w:rsidRPr="00CE32CC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lastRenderedPageBreak/>
        <w:t>нужно. Но лучше делать это, когда особенно хочется порадовать малыша. Подарок не должен становиться воплощением чувства вины или способом успокоения каприза.</w:t>
      </w:r>
    </w:p>
    <w:p w:rsidR="00F61AC6" w:rsidRPr="00CE32CC" w:rsidRDefault="00F61AC6" w:rsidP="00D16AE2">
      <w:pPr>
        <w:shd w:val="clear" w:color="auto" w:fill="FFFFFF"/>
        <w:spacing w:after="300" w:line="294" w:lineRule="atLeast"/>
        <w:jc w:val="both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r w:rsidRPr="00CE32CC">
        <w:rPr>
          <w:rFonts w:ascii="Times New Roman" w:eastAsia="Times New Roman" w:hAnsi="Times New Roman" w:cs="Times New Roman"/>
          <w:b/>
          <w:bCs/>
          <w:color w:val="2B2B2B"/>
          <w:sz w:val="28"/>
          <w:szCs w:val="28"/>
          <w:lang w:eastAsia="ru-RU"/>
        </w:rPr>
        <w:t>6.</w:t>
      </w:r>
      <w:r w:rsidRPr="00CE32CC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 Дети скорее разражаются плачем и криком, когда они устали, проголодались или чувствуют, что их торопят. Постарайтесь предвидеть такие моменты: не отправляйтесь в магазин за покупками, когда ваш ребенок проголодался. Если вам нужно быстро куда-то собраться, не предлагайте надеть одежду, которую ребенок не может терпеть.</w:t>
      </w:r>
    </w:p>
    <w:p w:rsidR="00F61AC6" w:rsidRPr="00CE32CC" w:rsidRDefault="00F61AC6" w:rsidP="00D16AE2">
      <w:pPr>
        <w:shd w:val="clear" w:color="auto" w:fill="FFFFFF"/>
        <w:spacing w:after="300" w:line="294" w:lineRule="atLeast"/>
        <w:jc w:val="both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r w:rsidRPr="00CE32CC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 </w:t>
      </w:r>
      <w:r w:rsidRPr="00CE32CC">
        <w:rPr>
          <w:rFonts w:ascii="Times New Roman" w:eastAsia="Times New Roman" w:hAnsi="Times New Roman" w:cs="Times New Roman"/>
          <w:b/>
          <w:bCs/>
          <w:color w:val="2B2B2B"/>
          <w:sz w:val="28"/>
          <w:szCs w:val="28"/>
          <w:lang w:eastAsia="ru-RU"/>
        </w:rPr>
        <w:t>7.</w:t>
      </w:r>
      <w:r w:rsidRPr="00CE32CC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 xml:space="preserve"> Чаще предлагайте ребенку самостоятельный выбор, если у вас возникают разногласия. К примеру, ребенок не хочет надевать теплую вещь. Не повышайте голос, не пугайте наказанием. Лучше договориться: «Ты наденешь зимнюю, но сам выберешь красивый шарф, свитер, шапочку и </w:t>
      </w:r>
      <w:proofErr w:type="spellStart"/>
      <w:r w:rsidRPr="00CE32CC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т.д</w:t>
      </w:r>
      <w:proofErr w:type="spellEnd"/>
      <w:r w:rsidRPr="00CE32CC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». Либо: «Хорошо, решай. Или ты надеваешь летнюю</w:t>
      </w:r>
      <w:r w:rsidR="00CE32CC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,</w:t>
      </w:r>
      <w:r w:rsidRPr="00CE32CC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 xml:space="preserve"> и </w:t>
      </w:r>
      <w:proofErr w:type="gramStart"/>
      <w:r w:rsidRPr="00CE32CC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остаешься</w:t>
      </w:r>
      <w:proofErr w:type="gramEnd"/>
      <w:r w:rsidRPr="00CE32CC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 xml:space="preserve"> дома один, или идешь гулять в зимней со мной». </w:t>
      </w:r>
    </w:p>
    <w:p w:rsidR="00F61AC6" w:rsidRDefault="00F61AC6" w:rsidP="00D16AE2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r w:rsidRPr="00CE32CC">
        <w:rPr>
          <w:rFonts w:ascii="Times New Roman" w:eastAsia="Times New Roman" w:hAnsi="Times New Roman" w:cs="Times New Roman"/>
          <w:b/>
          <w:bCs/>
          <w:color w:val="2B2B2B"/>
          <w:sz w:val="28"/>
          <w:szCs w:val="28"/>
          <w:lang w:eastAsia="ru-RU"/>
        </w:rPr>
        <w:t>8.</w:t>
      </w:r>
      <w:r w:rsidRPr="00CE32CC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 Маленькие дети более склонны реагировать на просьбу родителей, подразумевающую действия, чем прислушаться к просьбе хорошо себя вести. Поэтому, если ваш ребенок кричит и плачет, попросите подойти к вам или найти для вас что-нибудь, либо дайте ему что-нибудь, чтобы он нес,  вместо того, чтобы требовать прекратить крик.</w:t>
      </w:r>
    </w:p>
    <w:p w:rsidR="00CE32CC" w:rsidRPr="00CE32CC" w:rsidRDefault="00CE32CC" w:rsidP="00D16AE2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</w:p>
    <w:p w:rsidR="00F61AC6" w:rsidRDefault="00F61AC6" w:rsidP="00D16AE2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r w:rsidRPr="00CE32CC">
        <w:rPr>
          <w:rFonts w:ascii="Times New Roman" w:eastAsia="Times New Roman" w:hAnsi="Times New Roman" w:cs="Times New Roman"/>
          <w:b/>
          <w:bCs/>
          <w:color w:val="2B2B2B"/>
          <w:sz w:val="28"/>
          <w:szCs w:val="28"/>
          <w:lang w:eastAsia="ru-RU"/>
        </w:rPr>
        <w:t>9. </w:t>
      </w:r>
      <w:r w:rsidRPr="00CE32CC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Ребенок должен усвоить, что его поведению есть пределы. Скажите ему «Хотя ты и рассердился, нельзя кричать в магазине», чтобы он понимал, что есть ситуации, в которых каприз не допускается. Кроме того, ребенку часто бывает полезным объяснить последствия его поведения. Скажите, например: «Ты ведешь себя плохо, и мы не позволим этого. Если ты будешь продолжать, тебе придется уйти к себе в комнату, остаться без сладкого, без телевизора и т.п.».</w:t>
      </w:r>
    </w:p>
    <w:p w:rsidR="00D41A86" w:rsidRPr="00CE32CC" w:rsidRDefault="00D41A86" w:rsidP="00D16AE2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</w:p>
    <w:p w:rsidR="009C3DD6" w:rsidRPr="00D16AE2" w:rsidRDefault="00F61AC6" w:rsidP="00D16AE2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r w:rsidRPr="00CE32CC">
        <w:rPr>
          <w:rFonts w:ascii="Times New Roman" w:eastAsia="Times New Roman" w:hAnsi="Times New Roman" w:cs="Times New Roman"/>
          <w:b/>
          <w:bCs/>
          <w:color w:val="2B2B2B"/>
          <w:sz w:val="28"/>
          <w:szCs w:val="28"/>
          <w:lang w:eastAsia="ru-RU"/>
        </w:rPr>
        <w:t>10.</w:t>
      </w:r>
      <w:r w:rsidRPr="00CE32CC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 xml:space="preserve"> Самые сложные для родителей моменты – это детские истерики в общественных местах. Главное в подобных случаях – вооружиться терпением и выдержкой и переждать вспышку аффекта, твердо и простыми словами объяснив ребенку, почему вы не будете выполнять его требование </w:t>
      </w:r>
      <w:proofErr w:type="gramStart"/>
      <w:r w:rsidRPr="00CE32CC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и</w:t>
      </w:r>
      <w:proofErr w:type="gramEnd"/>
      <w:r w:rsidRPr="00CE32CC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 xml:space="preserve"> не реагируя на «инструкции» посторонних. Когда аффект станет вялым, продолжайте свой путь в молчании, но в дальнейшем, убедившись, что ребенок успокоился, обсудите с ним происшедшее</w:t>
      </w:r>
      <w:proofErr w:type="gramStart"/>
      <w:r w:rsidRPr="00CE32CC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 xml:space="preserve"> :</w:t>
      </w:r>
      <w:proofErr w:type="gramEnd"/>
      <w:r w:rsidRPr="00CE32CC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 xml:space="preserve"> «Что сегодня произошло, как надо было попросить». Объясните, что такими поступками он ничего никогда не добьется. Если начнется истерика, не поддавайтесь и не реагируйте на нее, дождитесь, когда ребенок успокоится и возобновит общение с вами. Нужно учить ребенка выражать свои желания приемлемым способом, объяснять, что криком получить требуемое невозможно, и своим поведением не закреплять у ребенка подобные манипуляции.</w:t>
      </w:r>
      <w:bookmarkStart w:id="0" w:name="_GoBack"/>
      <w:bookmarkEnd w:id="0"/>
    </w:p>
    <w:sectPr w:rsidR="009C3DD6" w:rsidRPr="00D16AE2" w:rsidSect="00FC47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B63B67"/>
    <w:multiLevelType w:val="hybridMultilevel"/>
    <w:tmpl w:val="78BAE2FC"/>
    <w:lvl w:ilvl="0" w:tplc="0F12829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413282A"/>
    <w:multiLevelType w:val="hybridMultilevel"/>
    <w:tmpl w:val="9FA87B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71677F"/>
    <w:rsid w:val="0071677F"/>
    <w:rsid w:val="009C3DD6"/>
    <w:rsid w:val="00CE32CC"/>
    <w:rsid w:val="00D16AE2"/>
    <w:rsid w:val="00D35B65"/>
    <w:rsid w:val="00D41A86"/>
    <w:rsid w:val="00F61AC6"/>
    <w:rsid w:val="00FC47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47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1A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1AC6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CE32C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1A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1AC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105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022618">
          <w:marLeft w:val="0"/>
          <w:marRight w:val="0"/>
          <w:marTop w:val="0"/>
          <w:marBottom w:val="750"/>
          <w:divBdr>
            <w:top w:val="none" w:sz="0" w:space="0" w:color="auto"/>
            <w:left w:val="single" w:sz="36" w:space="0" w:color="009900"/>
            <w:bottom w:val="none" w:sz="0" w:space="0" w:color="auto"/>
            <w:right w:val="none" w:sz="0" w:space="0" w:color="auto"/>
          </w:divBdr>
          <w:divsChild>
            <w:div w:id="444930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304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85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5408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718</Words>
  <Characters>4093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Mironch!k</dc:creator>
  <cp:lastModifiedBy>Сергей Демин</cp:lastModifiedBy>
  <cp:revision>3</cp:revision>
  <dcterms:created xsi:type="dcterms:W3CDTF">2023-11-15T08:57:00Z</dcterms:created>
  <dcterms:modified xsi:type="dcterms:W3CDTF">2023-11-15T15:22:00Z</dcterms:modified>
</cp:coreProperties>
</file>