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D6A" w:rsidRPr="00965D27" w:rsidRDefault="00F37CC9" w:rsidP="00962D6A">
      <w:pPr>
        <w:jc w:val="center"/>
        <w:rPr>
          <w:rFonts w:ascii="Times New Roman" w:hAnsi="Times New Roman" w:cs="Times New Roman"/>
          <w:b/>
          <w:sz w:val="28"/>
          <w:szCs w:val="28"/>
        </w:rPr>
      </w:pPr>
      <w:r w:rsidRPr="00965D27">
        <w:rPr>
          <w:rFonts w:ascii="Times New Roman" w:hAnsi="Times New Roman" w:cs="Times New Roman"/>
          <w:b/>
          <w:sz w:val="28"/>
          <w:szCs w:val="28"/>
        </w:rPr>
        <w:t>Консультация для родителей</w:t>
      </w:r>
    </w:p>
    <w:p w:rsidR="00F37CC9" w:rsidRPr="00965D27" w:rsidRDefault="00F37CC9" w:rsidP="00962D6A">
      <w:pPr>
        <w:jc w:val="center"/>
        <w:rPr>
          <w:rFonts w:ascii="Times New Roman" w:hAnsi="Times New Roman" w:cs="Times New Roman"/>
          <w:b/>
          <w:sz w:val="28"/>
          <w:szCs w:val="28"/>
        </w:rPr>
      </w:pPr>
      <w:r w:rsidRPr="00965D27">
        <w:rPr>
          <w:rFonts w:ascii="Times New Roman" w:hAnsi="Times New Roman" w:cs="Times New Roman"/>
          <w:b/>
          <w:sz w:val="28"/>
          <w:szCs w:val="28"/>
        </w:rPr>
        <w:t>«Ребёнок и незнакомец: 9 важных правил для безопасности».</w:t>
      </w:r>
    </w:p>
    <w:p w:rsidR="00F37CC9" w:rsidRPr="00965D27" w:rsidRDefault="00F37CC9" w:rsidP="00962D6A">
      <w:pPr>
        <w:jc w:val="both"/>
        <w:rPr>
          <w:rFonts w:ascii="Times New Roman" w:hAnsi="Times New Roman" w:cs="Times New Roman"/>
          <w:sz w:val="28"/>
          <w:szCs w:val="28"/>
        </w:rPr>
      </w:pP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Актуальная и важная тема, о которой нужно говорить с детьми – о том, что незнакомые люди могут быть опасными. Но мало кто объясняет, как ребенку правильно себя вести, если к нему подходит незнакомец. В этой консультации представлены правила, которые должен знать каждый ребенок, чтобы быть в безопасности в таких ситуациях.</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Кто считается незнакомцем?</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Незнакомец – это человек, которого мы видим впервые. Даже если мы просто здороваемся с кем-то, кого видим периодически, лучше считать его незнакомцем. Дети должны быть осторожны даже с теми, кто им кажется слегка знакомым. Можно разграничить эти понятия, объяснив детям, что если они встречают людей, с которыми не общаются близко, то те также могут быть опасны.</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Правила поведения с незнакомцами</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Что делать, когда к ребенку обращается незнакомец?</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1. Ребенку не обязательно поддерживать разговор с незнакомцем из вежливости.</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Ребенку просто нужно уйти, не разговаривать и не объясняться. Если взрослый человек просит ребенка о помощи, это выглядит странно, потому что взрослые просят помощи у других взрослых. Ребенок не должен беспокоиться о том, что его отношение к этому может показаться невоспитанным. Безопасность главное.</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2. Если незнакомец подходит слишком близко, ребенок должен отойти в сторону.</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Обычно нормальные люди соблюдают дистанцию в общении. Если кто-то нарушает дистанцию, это вызывает подозрение. Ребенку нужно отойти, не ожидая и не зная, что делать дальше.</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3. Если незнакомец берет за руку и пытается увести, ребенку нужно кричать: "Не трогайте меня, я вас не знаю!"</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Часто мы стесняемся кричать о помощи, боясь, что окружающие могут нас высмеять. Но мы должны привить детям привычку кричать о помощи в опасных ситуациях, чтобы они не боялись делать это. Если ребенка пытаются увести силой, он должен кричать, пинаться и сопротивляться, чтобы осложнить действия преступника и привлечь внимание окружающих.</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lastRenderedPageBreak/>
        <w:t>4. Нельзя брать ничего из рук незнакомцев.</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Ребенку категорически нельзя брать никаких предметов или угощений от незнакомцев. В таких предметах может быть что-то опасное. Ребенку нужно просто уйти, не говоря ничего.</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 xml:space="preserve">5. Если машина </w:t>
      </w:r>
      <w:proofErr w:type="gramStart"/>
      <w:r w:rsidRPr="00965D27">
        <w:rPr>
          <w:rFonts w:ascii="Times New Roman" w:hAnsi="Times New Roman" w:cs="Times New Roman"/>
          <w:sz w:val="28"/>
          <w:szCs w:val="28"/>
        </w:rPr>
        <w:t>подъезжает</w:t>
      </w:r>
      <w:proofErr w:type="gramEnd"/>
      <w:r w:rsidRPr="00965D27">
        <w:rPr>
          <w:rFonts w:ascii="Times New Roman" w:hAnsi="Times New Roman" w:cs="Times New Roman"/>
          <w:sz w:val="28"/>
          <w:szCs w:val="28"/>
        </w:rPr>
        <w:t xml:space="preserve"> и водитель предлагает сесть в нее, ребенку нужно уйти в противоположную сторону от движения машины.</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Если ребенок побежит в ту же сторону, машина может просто следовать за ним. Чтобы сбежать, нужно пойти в противоположную сторону, где водителю придется развернуться. Главное – не ожидать и не ждать.</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6. Опасным может быть человек любой внешности, даже самый добрый на вид.</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Нельзя доверять просто по внешнему виду. Опасность может скрываться даже в женщине или молодой девушке. Ребенку нужно быть осторожным и следовать правилам безопасности в общении с незнакомыми людьми.</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7. У кого просить помощи?</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Ребенку можно обратиться к продавцам или охранникам в магазине. Если рядом есть банк, там тоже должны быть охранники. Если ребенок находится на детской площадке и видит родителей своих друзей, можно попросить их помочь найти своих родителей.</w:t>
      </w:r>
    </w:p>
    <w:p w:rsidR="00962D6A"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8. Если у ребенка есть подозрения, что его преследуют, нужно немедленно сообщить р</w:t>
      </w:r>
      <w:r w:rsidR="00962D6A" w:rsidRPr="00965D27">
        <w:rPr>
          <w:rFonts w:ascii="Times New Roman" w:hAnsi="Times New Roman" w:cs="Times New Roman"/>
          <w:sz w:val="28"/>
          <w:szCs w:val="28"/>
        </w:rPr>
        <w:t>одителям или экстренным службам (</w:t>
      </w:r>
      <w:r w:rsidRPr="00965D27">
        <w:rPr>
          <w:rFonts w:ascii="Times New Roman" w:hAnsi="Times New Roman" w:cs="Times New Roman"/>
          <w:sz w:val="28"/>
          <w:szCs w:val="28"/>
        </w:rPr>
        <w:t xml:space="preserve">ребенку </w:t>
      </w:r>
      <w:r w:rsidR="00962D6A" w:rsidRPr="00965D27">
        <w:rPr>
          <w:rFonts w:ascii="Times New Roman" w:hAnsi="Times New Roman" w:cs="Times New Roman"/>
          <w:sz w:val="28"/>
          <w:szCs w:val="28"/>
        </w:rPr>
        <w:t xml:space="preserve">обязательно </w:t>
      </w:r>
      <w:r w:rsidRPr="00965D27">
        <w:rPr>
          <w:rFonts w:ascii="Times New Roman" w:hAnsi="Times New Roman" w:cs="Times New Roman"/>
          <w:sz w:val="28"/>
          <w:szCs w:val="28"/>
        </w:rPr>
        <w:t>нужно знать свое имя и фамилию, домашний адрес</w:t>
      </w:r>
      <w:r w:rsidR="00962D6A" w:rsidRPr="00965D27">
        <w:rPr>
          <w:rFonts w:ascii="Times New Roman" w:hAnsi="Times New Roman" w:cs="Times New Roman"/>
          <w:sz w:val="28"/>
          <w:szCs w:val="28"/>
        </w:rPr>
        <w:t xml:space="preserve"> и телефон одного из родителей)</w:t>
      </w:r>
      <w:r w:rsidRPr="00965D27">
        <w:rPr>
          <w:rFonts w:ascii="Times New Roman" w:hAnsi="Times New Roman" w:cs="Times New Roman"/>
          <w:sz w:val="28"/>
          <w:szCs w:val="28"/>
        </w:rPr>
        <w:t xml:space="preserve">. </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9. Ребенку нельзя открывать дверь незнакомцам.</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Если кто-то неожиданно появляется у двери и представляется полицейским или сотрудником ЖКХ, ребенку нужно позвонить родителям и позволить им разобраться.</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Рекомендации для родителей:</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Родители всегда учат своих детей быть вежливыми и воспитанными по отношению к другим людям, но иногда это может привести к негативным последствиям. Если ребенок не различает "чужого" и не знает, когда ему следует просто уйти, это может быть опасно. Чтобы избежать этого, важно научить ребенка определять, в каких ситуациях нужно соблюдать приличия, а когда безопаснее отказаться. Можно провести специальную игру "свой-чужой", чтобы ребенок осознал, что ему нельзя уходить с незнакомцем никуда без разрешения родителей.</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lastRenderedPageBreak/>
        <w:t>Также стоит создать "семейный пароль", которым будут знать только члены семьи. Это может быть любое слово, которое ребенок сможет запомнить, например, имя домашнего питомца или девичья фамилия мамы. Если родители посылают кого-то за ребенком, этот человек должен назвать пароль, чтобы ребенок был уверен, что он отправлен доверенным взрослым.</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Не стоит подписывать вещи ребенка на видных местах, таких как рюкзак, пенал или книга. Если преступник увидит, как зовут ребенка и обратится к нему по имени, малыш может подумать, что это знакомый человек. Вместо этого, подписывайте вещи на их внутренней стороне, чтобы избежать путаницы.</w:t>
      </w:r>
    </w:p>
    <w:p w:rsidR="00F37CC9" w:rsidRPr="00965D27"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Для дополнительной безопасности установите на телефон вашего ребенка приложение, позволяющие отслеживать его местоположение и подать сигнал тревоги. Важно, чтобы телефон всегда был заряжен. Договоритесь с детьми, чтобы они всегда предупреждали вас, если они задерживаются где-то, и звонили вам перед выходом.</w:t>
      </w:r>
    </w:p>
    <w:p w:rsidR="001D5F90" w:rsidRDefault="00F37CC9" w:rsidP="00962D6A">
      <w:pPr>
        <w:ind w:firstLine="709"/>
        <w:jc w:val="both"/>
        <w:rPr>
          <w:rFonts w:ascii="Times New Roman" w:hAnsi="Times New Roman" w:cs="Times New Roman"/>
          <w:sz w:val="28"/>
          <w:szCs w:val="28"/>
        </w:rPr>
      </w:pPr>
      <w:r w:rsidRPr="00965D27">
        <w:rPr>
          <w:rFonts w:ascii="Times New Roman" w:hAnsi="Times New Roman" w:cs="Times New Roman"/>
          <w:sz w:val="28"/>
          <w:szCs w:val="28"/>
        </w:rPr>
        <w:t>И, конечно, обязательно поговорите и объясните ребенку, что обращаться за помощью – это не стыдно и не неловко. Важно донести до него, что его жизнь и здоровье дороже всего, даже если это может быть неловким для окружающих. Ваша забота и внимание – первая и главная гарантия безопасности ребенка.</w:t>
      </w:r>
    </w:p>
    <w:p w:rsidR="00965D27" w:rsidRPr="00965D27" w:rsidRDefault="003053C8" w:rsidP="00965D27">
      <w:pPr>
        <w:jc w:val="both"/>
        <w:rPr>
          <w:rFonts w:ascii="Times New Roman" w:hAnsi="Times New Roman" w:cs="Times New Roman"/>
          <w:sz w:val="28"/>
          <w:szCs w:val="28"/>
        </w:rPr>
      </w:pPr>
      <w:r w:rsidRPr="003053C8">
        <w:rPr>
          <w:rFonts w:ascii="Times New Roman" w:hAnsi="Times New Roman" w:cs="Times New Roman"/>
          <w:noProof/>
          <w:sz w:val="28"/>
          <w:szCs w:val="28"/>
          <w:lang w:eastAsia="ru-RU"/>
        </w:rPr>
        <w:drawing>
          <wp:inline distT="0" distB="0" distL="0" distR="0">
            <wp:extent cx="5940425" cy="4016062"/>
            <wp:effectExtent l="0" t="0" r="3175" b="3810"/>
            <wp:docPr id="2" name="Рисунок 2" descr="https://stavsad54.ru/wp-content/uploads/sites/10/2023/06/ter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tavsad54.ru/wp-content/uploads/sites/10/2023/06/ter_3.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4016062"/>
                    </a:xfrm>
                    <a:prstGeom prst="rect">
                      <a:avLst/>
                    </a:prstGeom>
                    <a:noFill/>
                    <a:ln>
                      <a:noFill/>
                    </a:ln>
                  </pic:spPr>
                </pic:pic>
              </a:graphicData>
            </a:graphic>
          </wp:inline>
        </w:drawing>
      </w:r>
      <w:bookmarkStart w:id="0" w:name="_GoBack"/>
      <w:bookmarkEnd w:id="0"/>
    </w:p>
    <w:sectPr w:rsidR="00965D27" w:rsidRPr="00965D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C9"/>
    <w:rsid w:val="001D5F90"/>
    <w:rsid w:val="003053C8"/>
    <w:rsid w:val="00962D6A"/>
    <w:rsid w:val="00965D27"/>
    <w:rsid w:val="00F37C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2FB040-BFEE-4A5C-B98A-4C616EEDE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782</Words>
  <Characters>4463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2023-10-18T09:10:00Z</dcterms:created>
  <dcterms:modified xsi:type="dcterms:W3CDTF">2023-10-18T09:28:00Z</dcterms:modified>
</cp:coreProperties>
</file>