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84F4" w14:textId="77777777" w:rsidR="001B34B4" w:rsidRDefault="001B34B4" w:rsidP="001B34B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СКАЗКА О ВЕСЕЛОМ ЯЗЫЧКЕ</w:t>
      </w:r>
    </w:p>
    <w:p w14:paraId="098F5F3C" w14:textId="77777777" w:rsidR="001B34B4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452510" w14:textId="77777777" w:rsidR="001B34B4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 в игровой форме, ведь это основная деятельность детей. Можно привлечь любимую игрушку: "давай покажем зайке, как правильно выполнять гимнастику для язычка." Проводить артикуляционную гимнастику лучше всего в виде сказки, опираясь на картинку-образ.</w:t>
      </w:r>
    </w:p>
    <w:p w14:paraId="63ABAD5A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264E08" w14:textId="77777777" w:rsidR="001B34B4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(комплекс упражнений, вырабатывающий правильный артикуляционный уклад звуков Ш-Ж-Щ-Ч.)</w:t>
      </w:r>
    </w:p>
    <w:p w14:paraId="748C57CE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115DF1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Жил да был Веселый Язычок. У него был домик. Это рот. Чтобы Веселый Язычок не выбегал, его домик всегда был закрыт. А дверей в доме две.</w:t>
      </w:r>
    </w:p>
    <w:p w14:paraId="004DB3CE" w14:textId="3477B1D3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Первая дверь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</w:t>
      </w:r>
      <w:proofErr w:type="gramEnd"/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губы. Давай откроем ее 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(упражнение "Лягушки").</w:t>
      </w:r>
    </w:p>
    <w:p w14:paraId="3FF7A3BA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Вторая дверь - зубы. Откроем и ее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"Окошко")</w:t>
      </w:r>
    </w:p>
    <w:p w14:paraId="1A50F1C3" w14:textId="77777777" w:rsidR="001B34B4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делает наш Язычок? Он спит. У него есть мягкая подушка - твоя губа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"Лопаточка")</w:t>
      </w:r>
    </w:p>
    <w:p w14:paraId="2E5789E0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512D84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Посмотри, как сладко и спокойно спит Язычок (некоторое время удерживать язык на нижней губе). Наконец он проснулся, улыбнулся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"Улыбка"), 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взял трубу и заиграл "Ту-ту, я проснулся!!!"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"Дудочка").</w:t>
      </w:r>
    </w:p>
    <w:p w14:paraId="184C0450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Пошел Язычок на кухню, а там мама тесто месит "</w:t>
      </w:r>
      <w:proofErr w:type="spellStart"/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Пя-пя</w:t>
      </w:r>
      <w:proofErr w:type="spellEnd"/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"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"Помесим тесто")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 и блины печет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"Блинчик"). 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Взял Язычок чашку с чаем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"Чашечка"), 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варенье, бублики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"Бублик")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 и стал завтракать. Но кушал он не аккуратно и испачкал верхнюю губу в варенье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"Вкусное варенье»). </w:t>
      </w: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еды решил Язычок показать маме настоящий фокус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"Фокус").</w:t>
      </w:r>
    </w:p>
    <w:p w14:paraId="374E1F25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Захотелось Язычку погулять. Вышел он во двор, увидел качели. Решил покататься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"Качели").</w:t>
      </w:r>
    </w:p>
    <w:p w14:paraId="4B0D9D1E" w14:textId="77777777" w:rsidR="001B34B4" w:rsidRPr="002566D8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увидел наш Язычок лошадку и захотелось ему на ней покататься. Весело ему было скакать на лошадке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упражнение "Лошадка")</w:t>
      </w:r>
    </w:p>
    <w:p w14:paraId="64515719" w14:textId="77777777" w:rsidR="001B34B4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566D8">
        <w:rPr>
          <w:rFonts w:ascii="Times New Roman" w:eastAsia="Times New Roman" w:hAnsi="Times New Roman" w:cs="Times New Roman"/>
          <w:color w:val="000000"/>
          <w:sz w:val="28"/>
          <w:szCs w:val="28"/>
        </w:rPr>
        <w:t>Нагулялся Язычок и отправился домой. Закрыл сначала вторую дверь - зубы, а затем и первую- губы (</w:t>
      </w:r>
      <w:r w:rsidRPr="0025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сомкнуть губы).</w:t>
      </w:r>
    </w:p>
    <w:p w14:paraId="1F8733B3" w14:textId="77777777" w:rsidR="001B34B4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D716CC" w14:textId="77777777" w:rsidR="001B34B4" w:rsidRDefault="001B34B4" w:rsidP="001B34B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185D62" w14:textId="77777777" w:rsidR="00F574DE" w:rsidRDefault="00F574DE"/>
    <w:sectPr w:rsidR="00F5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016"/>
    <w:rsid w:val="001B34B4"/>
    <w:rsid w:val="006F7C9B"/>
    <w:rsid w:val="00C26016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03B9"/>
  <w15:chartTrackingRefBased/>
  <w15:docId w15:val="{D897AAC2-F43D-46B0-8EE3-57D540BF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B4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2023-09-11T09:28:00Z</dcterms:created>
  <dcterms:modified xsi:type="dcterms:W3CDTF">2023-09-11T09:28:00Z</dcterms:modified>
</cp:coreProperties>
</file>