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59F8B" w14:textId="77777777" w:rsidR="000366B8" w:rsidRPr="00A925BA" w:rsidRDefault="000366B8" w:rsidP="000366B8">
      <w:pPr>
        <w:tabs>
          <w:tab w:val="left" w:pos="1710"/>
        </w:tabs>
        <w:spacing w:line="240" w:lineRule="auto"/>
        <w:jc w:val="center"/>
        <w:rPr>
          <w:rFonts w:ascii="Times New Roman" w:hAnsi="Times New Roman" w:cs="Times New Roman"/>
          <w:bCs/>
          <w:sz w:val="36"/>
          <w:szCs w:val="36"/>
        </w:rPr>
      </w:pPr>
      <w:r w:rsidRPr="00A925BA">
        <w:rPr>
          <w:rFonts w:ascii="Times New Roman" w:hAnsi="Times New Roman" w:cs="Times New Roman"/>
          <w:bCs/>
          <w:sz w:val="36"/>
          <w:szCs w:val="36"/>
        </w:rPr>
        <w:t>Рекомендации родителям по преодолению речевых нарушений.</w:t>
      </w:r>
    </w:p>
    <w:p w14:paraId="58C66C63" w14:textId="77777777" w:rsidR="000366B8" w:rsidRDefault="000366B8" w:rsidP="000366B8">
      <w:pPr>
        <w:pStyle w:val="a3"/>
        <w:spacing w:before="0" w:beforeAutospacing="0" w:after="0" w:afterAutospacing="0" w:line="240" w:lineRule="atLeast"/>
        <w:ind w:firstLine="708"/>
        <w:rPr>
          <w:color w:val="000000"/>
          <w:sz w:val="28"/>
          <w:szCs w:val="28"/>
        </w:rPr>
      </w:pPr>
      <w:r w:rsidRPr="002566D8">
        <w:rPr>
          <w:color w:val="000000"/>
          <w:sz w:val="28"/>
          <w:szCs w:val="28"/>
        </w:rPr>
        <w:t xml:space="preserve">Эти рекомендации адресованы неравнодушным родителям, которые хотят помочь своим детям поскорее преодолеть речевые нарушения. </w:t>
      </w:r>
    </w:p>
    <w:p w14:paraId="4F390A73" w14:textId="77777777" w:rsidR="000366B8" w:rsidRDefault="000366B8" w:rsidP="000366B8">
      <w:pPr>
        <w:pStyle w:val="a3"/>
        <w:spacing w:before="0" w:beforeAutospacing="0" w:after="0" w:afterAutospacing="0" w:line="240" w:lineRule="atLeast"/>
        <w:ind w:firstLine="708"/>
        <w:rPr>
          <w:color w:val="000000"/>
          <w:sz w:val="28"/>
          <w:szCs w:val="28"/>
        </w:rPr>
      </w:pPr>
      <w:r w:rsidRPr="002566D8">
        <w:rPr>
          <w:color w:val="000000"/>
          <w:sz w:val="28"/>
          <w:szCs w:val="28"/>
        </w:rPr>
        <w:t xml:space="preserve">Ваш ребенок занимается с логопедом в детском саду 2-3 раза в неделю в зависимости от речевого диагноза. </w:t>
      </w:r>
    </w:p>
    <w:p w14:paraId="5A52BA9D" w14:textId="77777777" w:rsidR="000366B8" w:rsidRDefault="000366B8" w:rsidP="000366B8">
      <w:pPr>
        <w:pStyle w:val="a3"/>
        <w:spacing w:before="0" w:beforeAutospacing="0" w:after="0" w:afterAutospacing="0" w:line="240" w:lineRule="atLeast"/>
        <w:ind w:firstLine="708"/>
        <w:rPr>
          <w:color w:val="000000"/>
          <w:sz w:val="28"/>
          <w:szCs w:val="28"/>
        </w:rPr>
      </w:pPr>
      <w:r w:rsidRPr="002566D8">
        <w:rPr>
          <w:color w:val="000000"/>
          <w:sz w:val="28"/>
          <w:szCs w:val="28"/>
        </w:rPr>
        <w:t>Коррекция речи – это сложный и длительный процесс, требующий значительных усилий логопеда, ребенка и родителей. Чтобы сформировать навык правильного произношения звуков, необходимо слоги, слова, предложения и тексты с этими звуками повторить бесчисленное количество раз. В детском саду такой возможности нет. Поэтому, если родители не закрепляют полученные навыки дома, устранение недостатков затягивается, речевые нарушения переходят в хроническую форму и ведут в дальнейшем к школьной неуспеваемости.</w:t>
      </w:r>
    </w:p>
    <w:p w14:paraId="32CDF4E6" w14:textId="77777777" w:rsidR="000366B8" w:rsidRPr="002566D8" w:rsidRDefault="000366B8" w:rsidP="000366B8">
      <w:pPr>
        <w:pStyle w:val="a3"/>
        <w:spacing w:before="0" w:beforeAutospacing="0" w:after="0" w:afterAutospacing="0" w:line="240" w:lineRule="atLeast"/>
        <w:ind w:firstLine="708"/>
        <w:rPr>
          <w:color w:val="000000"/>
          <w:sz w:val="28"/>
          <w:szCs w:val="28"/>
        </w:rPr>
      </w:pPr>
    </w:p>
    <w:p w14:paraId="2238E98F" w14:textId="77777777" w:rsidR="000366B8" w:rsidRPr="002566D8" w:rsidRDefault="000366B8" w:rsidP="000366B8">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566D8">
        <w:rPr>
          <w:rFonts w:ascii="Times New Roman" w:eastAsia="Times New Roman" w:hAnsi="Times New Roman" w:cs="Times New Roman"/>
          <w:color w:val="000000"/>
          <w:sz w:val="28"/>
          <w:szCs w:val="28"/>
        </w:rPr>
        <w:t xml:space="preserve">Хотелось бы подчеркнуть, что вы, родители, первые и самые важные учителя вашего ребенка. Первая его школа - </w:t>
      </w:r>
      <w:r w:rsidRPr="0080415E">
        <w:rPr>
          <w:rFonts w:ascii="Times New Roman" w:eastAsia="Times New Roman" w:hAnsi="Times New Roman" w:cs="Times New Roman"/>
          <w:b/>
          <w:bCs/>
          <w:color w:val="000000"/>
          <w:sz w:val="28"/>
          <w:szCs w:val="28"/>
        </w:rPr>
        <w:t>Ваш дом</w:t>
      </w:r>
      <w:r w:rsidRPr="002566D8">
        <w:rPr>
          <w:rFonts w:ascii="Times New Roman" w:eastAsia="Times New Roman" w:hAnsi="Times New Roman" w:cs="Times New Roman"/>
          <w:color w:val="000000"/>
          <w:sz w:val="28"/>
          <w:szCs w:val="28"/>
        </w:rPr>
        <w:t xml:space="preserve"> - окажет огромное влияние на то, что он будет считать важным в жизни, на формирование его системы ценностей.</w:t>
      </w:r>
    </w:p>
    <w:p w14:paraId="7C64C9CB" w14:textId="77777777" w:rsidR="000366B8" w:rsidRDefault="000366B8" w:rsidP="000366B8">
      <w:pPr>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566D8">
        <w:rPr>
          <w:rFonts w:ascii="Times New Roman" w:eastAsia="Times New Roman" w:hAnsi="Times New Roman" w:cs="Times New Roman"/>
          <w:color w:val="000000"/>
          <w:sz w:val="28"/>
          <w:szCs w:val="28"/>
        </w:rPr>
        <w:t xml:space="preserve">Сколько бы мы ни прожили, мы все равно постоянно возвращаемся к опыту детства - к жизни в семье. Закладываемое в это время эмоциональное отношение к жизни и людям и наличие или отсутствие стимулов к интеллектуальному развитию оставляют неизгладимый след на всем дальнейшем поведении и образе мыслей человека. </w:t>
      </w:r>
    </w:p>
    <w:p w14:paraId="419E6F73" w14:textId="77777777" w:rsidR="000366B8" w:rsidRPr="002566D8" w:rsidRDefault="000366B8" w:rsidP="000366B8">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Умение говорить, слушать, пользоваться языком также относится к числу вещей, которые ребенок, живущий среди людей, постигает очень рано.</w:t>
      </w:r>
    </w:p>
    <w:p w14:paraId="76266E9C" w14:textId="77777777" w:rsidR="000366B8" w:rsidRDefault="000366B8" w:rsidP="000366B8">
      <w:pPr>
        <w:spacing w:after="0" w:line="240" w:lineRule="atLeast"/>
        <w:rPr>
          <w:rFonts w:ascii="Times New Roman" w:eastAsia="Times New Roman" w:hAnsi="Times New Roman" w:cs="Times New Roman"/>
          <w:i/>
          <w:iCs/>
          <w:color w:val="000000"/>
          <w:sz w:val="28"/>
          <w:szCs w:val="28"/>
        </w:rPr>
      </w:pPr>
      <w:r>
        <w:rPr>
          <w:rFonts w:ascii="Times New Roman" w:eastAsia="Times New Roman" w:hAnsi="Times New Roman" w:cs="Times New Roman"/>
          <w:color w:val="000000"/>
          <w:sz w:val="28"/>
          <w:szCs w:val="28"/>
        </w:rPr>
        <w:t xml:space="preserve"> </w:t>
      </w:r>
      <w:r w:rsidRPr="002566D8">
        <w:rPr>
          <w:rFonts w:ascii="Times New Roman" w:eastAsia="Times New Roman" w:hAnsi="Times New Roman" w:cs="Times New Roman"/>
          <w:color w:val="000000"/>
          <w:sz w:val="28"/>
          <w:szCs w:val="28"/>
        </w:rPr>
        <w:t xml:space="preserve">Чтобы родители стали хорошими учителями для своих детей, </w:t>
      </w:r>
      <w:r>
        <w:rPr>
          <w:rFonts w:ascii="Times New Roman" w:eastAsia="Times New Roman" w:hAnsi="Times New Roman" w:cs="Times New Roman"/>
          <w:color w:val="000000"/>
          <w:sz w:val="28"/>
          <w:szCs w:val="28"/>
        </w:rPr>
        <w:t>необходимо понимать</w:t>
      </w:r>
      <w:r w:rsidRPr="002566D8">
        <w:rPr>
          <w:rFonts w:ascii="Times New Roman" w:eastAsia="Times New Roman" w:hAnsi="Times New Roman" w:cs="Times New Roman"/>
          <w:color w:val="000000"/>
          <w:sz w:val="28"/>
          <w:szCs w:val="28"/>
        </w:rPr>
        <w:t xml:space="preserve">, что работа по исправлению недостатков произношения звуков включает три основных этапа: </w:t>
      </w:r>
      <w:r w:rsidRPr="0080415E">
        <w:rPr>
          <w:rFonts w:ascii="Times New Roman" w:eastAsia="Times New Roman" w:hAnsi="Times New Roman" w:cs="Times New Roman"/>
          <w:i/>
          <w:iCs/>
          <w:color w:val="000000"/>
          <w:sz w:val="28"/>
          <w:szCs w:val="28"/>
        </w:rPr>
        <w:t>подготовительные упражнения; постановка (вызов) звука; закрепление звука в слогах, словах и введение его в речь.</w:t>
      </w:r>
    </w:p>
    <w:p w14:paraId="3B6E3CBA" w14:textId="77777777" w:rsidR="000366B8" w:rsidRPr="0080415E" w:rsidRDefault="000366B8" w:rsidP="000366B8">
      <w:pPr>
        <w:spacing w:after="0" w:line="240" w:lineRule="atLeast"/>
        <w:rPr>
          <w:rFonts w:ascii="Times New Roman" w:eastAsia="Times New Roman" w:hAnsi="Times New Roman" w:cs="Times New Roman"/>
          <w:i/>
          <w:iCs/>
          <w:color w:val="000000"/>
          <w:sz w:val="28"/>
          <w:szCs w:val="28"/>
        </w:rPr>
      </w:pPr>
    </w:p>
    <w:p w14:paraId="0F1C6E56" w14:textId="77777777" w:rsidR="000366B8" w:rsidRPr="002566D8" w:rsidRDefault="000366B8" w:rsidP="000366B8">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b/>
          <w:bCs/>
          <w:color w:val="000000"/>
          <w:sz w:val="28"/>
          <w:szCs w:val="28"/>
        </w:rPr>
        <w:t>Подготовительные</w:t>
      </w:r>
      <w:r w:rsidRPr="002566D8">
        <w:rPr>
          <w:rFonts w:ascii="Times New Roman" w:eastAsia="Times New Roman" w:hAnsi="Times New Roman" w:cs="Times New Roman"/>
          <w:color w:val="000000"/>
          <w:sz w:val="28"/>
          <w:szCs w:val="28"/>
        </w:rPr>
        <w:t> упражнения направлены на развитие у ребенка правильного восприятия звука на слух (умение отличать правильно произносимый звук от неправильного), на укрепление и улучшение движений мышц артикуляционного аппарата (воспроизведение правильных движений языка, губ, нижней челюсти), на выработку сильной воздушной струи (например, при произнесении звука [р] нужно уметь сильно выдувать воздух на кончик языка, чтобы привести его в колебательное состояние).</w:t>
      </w:r>
    </w:p>
    <w:p w14:paraId="50C186A6" w14:textId="77777777" w:rsidR="000366B8" w:rsidRPr="002566D8" w:rsidRDefault="000366B8" w:rsidP="000366B8">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 xml:space="preserve">Чем лучше будет проведена подготовительная работа, тем быстрее ребенок научится правильно произносить звуки. Трудно сказать, сколько </w:t>
      </w:r>
      <w:r w:rsidRPr="002566D8">
        <w:rPr>
          <w:rFonts w:ascii="Times New Roman" w:eastAsia="Times New Roman" w:hAnsi="Times New Roman" w:cs="Times New Roman"/>
          <w:color w:val="000000"/>
          <w:sz w:val="28"/>
          <w:szCs w:val="28"/>
        </w:rPr>
        <w:lastRenderedPageBreak/>
        <w:t>понадобится времени для подготовительных упражнений. В одних случаях - три занятия, в других - несколько недель. Это зависит от степени нарушения подвижности мышц артикуляционного аппарата, от состояния речевого слуха, а также от индивидуальных особенностей ребенка.</w:t>
      </w:r>
    </w:p>
    <w:p w14:paraId="2B576AFE" w14:textId="77777777" w:rsidR="000366B8" w:rsidRPr="002566D8" w:rsidRDefault="000366B8" w:rsidP="000366B8">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b/>
          <w:bCs/>
          <w:color w:val="000000"/>
          <w:sz w:val="28"/>
          <w:szCs w:val="28"/>
        </w:rPr>
        <w:t>Постановка (вызов) звука – </w:t>
      </w:r>
      <w:r w:rsidRPr="002566D8">
        <w:rPr>
          <w:rFonts w:ascii="Times New Roman" w:eastAsia="Times New Roman" w:hAnsi="Times New Roman" w:cs="Times New Roman"/>
          <w:color w:val="000000"/>
          <w:sz w:val="28"/>
          <w:szCs w:val="28"/>
        </w:rPr>
        <w:t>это задача логопеда.</w:t>
      </w:r>
      <w:r w:rsidRPr="002566D8">
        <w:rPr>
          <w:rFonts w:ascii="Times New Roman" w:eastAsia="Times New Roman" w:hAnsi="Times New Roman" w:cs="Times New Roman"/>
          <w:b/>
          <w:bCs/>
          <w:color w:val="000000"/>
          <w:sz w:val="28"/>
          <w:szCs w:val="28"/>
        </w:rPr>
        <w:t> </w:t>
      </w:r>
      <w:r w:rsidRPr="002566D8">
        <w:rPr>
          <w:rFonts w:ascii="Times New Roman" w:eastAsia="Times New Roman" w:hAnsi="Times New Roman" w:cs="Times New Roman"/>
          <w:color w:val="000000"/>
          <w:sz w:val="28"/>
          <w:szCs w:val="28"/>
        </w:rPr>
        <w:t>Но иногда, при несложном нарушении, это удается и родителям. Чтобы вызвать у ребенка правильный звук, необходимо тщательно изучить положение органов речи при нормальном произнесении звука и способы его вызывания. Для этого сядьте за стол, поставьте перед собой зеркало и, произнося наиболее трудные звуки (шипящие, свистящие, сонорные), внимательно посмотрите, какое положение принимают ваши губы, зубы, язык. Запомните это положение. Это важно для исправления дефекта, для постановки звука. Затем посадите перед зеркалом ребенка и попросите его произнести тот или иной звук. Присмотритесь, какое положение принимают его органы речи, сравните с положением и движением органов речи у себя. Теперь основная задача заключается в том, чтобы добиться правильного изолированного произнесения звука. Если удается вызвать звук по подражанию, то, минуя подготовительный этап, можно сразу приступить к закреплению звука в словах и речи. Если звук не получается, не стоит усердствовать, иначе можно только закрепить неправильное произношение. Выполняйте подготовительные упражнения, а звук поставит логопед.</w:t>
      </w:r>
    </w:p>
    <w:p w14:paraId="53B06033" w14:textId="77777777" w:rsidR="000366B8" w:rsidRDefault="000366B8" w:rsidP="000366B8">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b/>
          <w:bCs/>
          <w:color w:val="000000"/>
          <w:sz w:val="28"/>
          <w:szCs w:val="28"/>
        </w:rPr>
        <w:t>Закрепление звука и введение его в речь. </w:t>
      </w:r>
      <w:r w:rsidRPr="002566D8">
        <w:rPr>
          <w:rFonts w:ascii="Times New Roman" w:eastAsia="Times New Roman" w:hAnsi="Times New Roman" w:cs="Times New Roman"/>
          <w:color w:val="000000"/>
          <w:sz w:val="28"/>
          <w:szCs w:val="28"/>
        </w:rPr>
        <w:t>При закреплении звука необходимо соблюдать определенную последовательность. Сначала звук закрепляется в слогах, затем в словах и лишь потом во фразах.</w:t>
      </w:r>
    </w:p>
    <w:p w14:paraId="30675AC5" w14:textId="77777777" w:rsidR="000366B8" w:rsidRPr="002566D8" w:rsidRDefault="000366B8" w:rsidP="000366B8">
      <w:pPr>
        <w:spacing w:after="0" w:line="240" w:lineRule="atLeast"/>
        <w:rPr>
          <w:rFonts w:ascii="Times New Roman" w:eastAsia="Times New Roman" w:hAnsi="Times New Roman" w:cs="Times New Roman"/>
          <w:color w:val="000000"/>
          <w:sz w:val="28"/>
          <w:szCs w:val="28"/>
        </w:rPr>
      </w:pPr>
    </w:p>
    <w:p w14:paraId="08121408" w14:textId="77777777" w:rsidR="000366B8" w:rsidRPr="002566D8" w:rsidRDefault="000366B8" w:rsidP="000366B8">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u w:val="single"/>
        </w:rPr>
        <w:t>Остановимся более подробно на первом этапе работы по исправлению недостатков произнесения звуков.</w:t>
      </w:r>
    </w:p>
    <w:p w14:paraId="38972FED" w14:textId="77777777" w:rsidR="000366B8" w:rsidRPr="002566D8" w:rsidRDefault="000366B8" w:rsidP="000366B8">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Никакая самая тщательная работа детского сада не исключает необходимости помогать детям, неправильно произносящим ту или иную группу звуков, в семье.</w:t>
      </w:r>
    </w:p>
    <w:p w14:paraId="1B1679B5" w14:textId="77777777" w:rsidR="000366B8" w:rsidRPr="002566D8" w:rsidRDefault="000366B8" w:rsidP="000366B8">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Выполняя дома определенные целенаправленные упражнения, данные логопедом, родители помогают подготовить артикуляционный аппарат ребенка к правильному произнесению тех звуков, которые он плохо произносит.</w:t>
      </w:r>
    </w:p>
    <w:p w14:paraId="4847C9BA" w14:textId="77777777" w:rsidR="000366B8" w:rsidRPr="002566D8" w:rsidRDefault="000366B8" w:rsidP="000366B8">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Важную роль в формировании произношения звуков играет четкая, точная, координированная работа артикуляционного аппарата (губ, языка, нижней челюсти, мягкого неба).</w:t>
      </w:r>
    </w:p>
    <w:p w14:paraId="0512CE86" w14:textId="77777777" w:rsidR="000366B8" w:rsidRDefault="000366B8" w:rsidP="000366B8">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Для выработки полноценных движений губ, языка, челюсти, как уже было сказано, полезна артикуляционная гимнастика.</w:t>
      </w:r>
    </w:p>
    <w:p w14:paraId="3D899803" w14:textId="77777777" w:rsidR="000366B8" w:rsidRPr="002566D8" w:rsidRDefault="000366B8" w:rsidP="000366B8">
      <w:pPr>
        <w:spacing w:after="0" w:line="240" w:lineRule="atLeast"/>
        <w:rPr>
          <w:rFonts w:ascii="Times New Roman" w:eastAsia="Times New Roman" w:hAnsi="Times New Roman" w:cs="Times New Roman"/>
          <w:color w:val="000000"/>
          <w:sz w:val="28"/>
          <w:szCs w:val="28"/>
        </w:rPr>
      </w:pPr>
    </w:p>
    <w:p w14:paraId="629980CE" w14:textId="77777777" w:rsidR="000366B8" w:rsidRPr="0080415E" w:rsidRDefault="000366B8" w:rsidP="000366B8">
      <w:pPr>
        <w:spacing w:after="0" w:line="240" w:lineRule="atLeast"/>
        <w:rPr>
          <w:rFonts w:ascii="Times New Roman" w:eastAsia="Times New Roman" w:hAnsi="Times New Roman" w:cs="Times New Roman"/>
          <w:i/>
          <w:iCs/>
          <w:color w:val="000000"/>
          <w:sz w:val="28"/>
          <w:szCs w:val="28"/>
          <w:u w:val="single"/>
        </w:rPr>
      </w:pPr>
      <w:r w:rsidRPr="0080415E">
        <w:rPr>
          <w:rFonts w:ascii="Times New Roman" w:eastAsia="Times New Roman" w:hAnsi="Times New Roman" w:cs="Times New Roman"/>
          <w:i/>
          <w:iCs/>
          <w:color w:val="000000"/>
          <w:sz w:val="28"/>
          <w:szCs w:val="28"/>
          <w:u w:val="single"/>
        </w:rPr>
        <w:t>Различные упражнения способствуют:</w:t>
      </w:r>
    </w:p>
    <w:p w14:paraId="35EF573F" w14:textId="77777777" w:rsidR="000366B8" w:rsidRPr="002566D8" w:rsidRDefault="000366B8" w:rsidP="000366B8">
      <w:pPr>
        <w:numPr>
          <w:ilvl w:val="0"/>
          <w:numId w:val="1"/>
        </w:numPr>
        <w:spacing w:after="0" w:line="240" w:lineRule="atLeast"/>
        <w:ind w:left="0"/>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выработке целенаправленной воздушной струи;</w:t>
      </w:r>
    </w:p>
    <w:p w14:paraId="39F2E1C1" w14:textId="77777777" w:rsidR="000366B8" w:rsidRPr="002566D8" w:rsidRDefault="000366B8" w:rsidP="000366B8">
      <w:pPr>
        <w:numPr>
          <w:ilvl w:val="0"/>
          <w:numId w:val="1"/>
        </w:numPr>
        <w:spacing w:after="0" w:line="240" w:lineRule="atLeast"/>
        <w:ind w:left="0"/>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расслаблению мышц языка;</w:t>
      </w:r>
    </w:p>
    <w:p w14:paraId="35CB8919" w14:textId="77777777" w:rsidR="000366B8" w:rsidRPr="002566D8" w:rsidRDefault="000366B8" w:rsidP="000366B8">
      <w:pPr>
        <w:numPr>
          <w:ilvl w:val="0"/>
          <w:numId w:val="1"/>
        </w:numPr>
        <w:spacing w:after="0" w:line="240" w:lineRule="atLeast"/>
        <w:ind w:left="0"/>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умению удерживать язык в спокойном, расслабленном положении;</w:t>
      </w:r>
    </w:p>
    <w:p w14:paraId="5C5751B5" w14:textId="77777777" w:rsidR="000366B8" w:rsidRPr="002566D8" w:rsidRDefault="000366B8" w:rsidP="000366B8">
      <w:pPr>
        <w:numPr>
          <w:ilvl w:val="0"/>
          <w:numId w:val="1"/>
        </w:numPr>
        <w:spacing w:after="0" w:line="240" w:lineRule="atLeast"/>
        <w:ind w:left="0"/>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укреплению мышц языка;</w:t>
      </w:r>
    </w:p>
    <w:p w14:paraId="1CE66D7D" w14:textId="77777777" w:rsidR="000366B8" w:rsidRPr="002566D8" w:rsidRDefault="000366B8" w:rsidP="000366B8">
      <w:pPr>
        <w:numPr>
          <w:ilvl w:val="0"/>
          <w:numId w:val="1"/>
        </w:numPr>
        <w:spacing w:after="0" w:line="240" w:lineRule="atLeast"/>
        <w:ind w:left="0"/>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подъему мышц языка вверх;</w:t>
      </w:r>
    </w:p>
    <w:p w14:paraId="4F031AFE" w14:textId="77777777" w:rsidR="000366B8" w:rsidRPr="002566D8" w:rsidRDefault="000366B8" w:rsidP="000366B8">
      <w:pPr>
        <w:numPr>
          <w:ilvl w:val="0"/>
          <w:numId w:val="1"/>
        </w:numPr>
        <w:spacing w:after="0" w:line="240" w:lineRule="atLeast"/>
        <w:ind w:left="0"/>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вырабатыванию подъема спинки языка вверх и т.д.</w:t>
      </w:r>
    </w:p>
    <w:p w14:paraId="452F6029" w14:textId="77777777" w:rsidR="000366B8" w:rsidRPr="002566D8" w:rsidRDefault="000366B8" w:rsidP="000366B8">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Проводить артикуляционную гимнастику с ребенком необходимо ежедневно по несколько минут.</w:t>
      </w:r>
    </w:p>
    <w:p w14:paraId="4588CF39" w14:textId="16B2E041" w:rsidR="000366B8" w:rsidRPr="002566D8" w:rsidRDefault="000366B8" w:rsidP="000366B8">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 xml:space="preserve">Выполняется </w:t>
      </w:r>
      <w:r w:rsidRPr="002566D8">
        <w:rPr>
          <w:rFonts w:ascii="Times New Roman" w:eastAsia="Times New Roman" w:hAnsi="Times New Roman" w:cs="Times New Roman"/>
          <w:color w:val="000000"/>
          <w:sz w:val="28"/>
          <w:szCs w:val="28"/>
        </w:rPr>
        <w:t>артикуляционная гимнастика,</w:t>
      </w:r>
      <w:r w:rsidRPr="002566D8">
        <w:rPr>
          <w:rFonts w:ascii="Times New Roman" w:eastAsia="Times New Roman" w:hAnsi="Times New Roman" w:cs="Times New Roman"/>
          <w:color w:val="000000"/>
          <w:sz w:val="28"/>
          <w:szCs w:val="28"/>
        </w:rPr>
        <w:t xml:space="preserve"> стоя или сидя перед зеркалом.</w:t>
      </w:r>
    </w:p>
    <w:p w14:paraId="2C829EBE" w14:textId="77777777" w:rsidR="000366B8" w:rsidRDefault="000366B8" w:rsidP="000366B8">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Темп выполнения и количество упражнений постепенно увеличивается. Выполняются эти упражнения под счет, с хлопками, под музыку.</w:t>
      </w:r>
    </w:p>
    <w:p w14:paraId="2A109B1E" w14:textId="77777777" w:rsidR="000366B8" w:rsidRPr="002566D8" w:rsidRDefault="000366B8" w:rsidP="000366B8">
      <w:pPr>
        <w:spacing w:after="0" w:line="240" w:lineRule="atLeast"/>
        <w:rPr>
          <w:rFonts w:ascii="Times New Roman" w:eastAsia="Times New Roman" w:hAnsi="Times New Roman" w:cs="Times New Roman"/>
          <w:color w:val="000000"/>
          <w:sz w:val="28"/>
          <w:szCs w:val="28"/>
        </w:rPr>
      </w:pPr>
    </w:p>
    <w:p w14:paraId="5A1B9B4C" w14:textId="77777777" w:rsidR="000366B8" w:rsidRPr="0080415E" w:rsidRDefault="000366B8" w:rsidP="000366B8">
      <w:pPr>
        <w:spacing w:after="0" w:line="240" w:lineRule="atLeast"/>
        <w:rPr>
          <w:rFonts w:ascii="Times New Roman" w:eastAsia="Times New Roman" w:hAnsi="Times New Roman" w:cs="Times New Roman"/>
          <w:color w:val="000000"/>
          <w:sz w:val="28"/>
          <w:szCs w:val="28"/>
          <w:u w:val="single"/>
        </w:rPr>
      </w:pPr>
      <w:r w:rsidRPr="0080415E">
        <w:rPr>
          <w:rFonts w:ascii="Times New Roman" w:eastAsia="Times New Roman" w:hAnsi="Times New Roman" w:cs="Times New Roman"/>
          <w:color w:val="000000"/>
          <w:sz w:val="28"/>
          <w:szCs w:val="28"/>
          <w:u w:val="single"/>
        </w:rPr>
        <w:t>Работая дома с детьми, родителям следует помнить:</w:t>
      </w:r>
    </w:p>
    <w:p w14:paraId="7021A4CC" w14:textId="77777777" w:rsidR="000366B8" w:rsidRPr="002566D8" w:rsidRDefault="000366B8" w:rsidP="000366B8">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1. Принуждать ребенка нельзя. Занятия будут результативны, если они проводятся в форме игры.</w:t>
      </w:r>
    </w:p>
    <w:p w14:paraId="55BC1F6B" w14:textId="77777777" w:rsidR="000366B8" w:rsidRPr="002566D8" w:rsidRDefault="000366B8" w:rsidP="000366B8">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2. К последующим упражнениям надо переходить, лишь усвоив предыдущие.</w:t>
      </w:r>
    </w:p>
    <w:p w14:paraId="2D0E28B5" w14:textId="77777777" w:rsidR="000366B8" w:rsidRDefault="000366B8" w:rsidP="000366B8">
      <w:pPr>
        <w:spacing w:after="0" w:line="240" w:lineRule="atLeast"/>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3. Все упражнения надо выполнять естественно, без принуждения.</w:t>
      </w:r>
    </w:p>
    <w:p w14:paraId="133C839E" w14:textId="77777777" w:rsidR="000366B8" w:rsidRPr="002566D8" w:rsidRDefault="000366B8" w:rsidP="000366B8">
      <w:pPr>
        <w:spacing w:after="0" w:line="240" w:lineRule="atLeast"/>
        <w:rPr>
          <w:rFonts w:ascii="Times New Roman" w:eastAsia="Times New Roman" w:hAnsi="Times New Roman" w:cs="Times New Roman"/>
          <w:color w:val="000000"/>
          <w:sz w:val="28"/>
          <w:szCs w:val="28"/>
        </w:rPr>
      </w:pPr>
    </w:p>
    <w:p w14:paraId="13921267" w14:textId="77777777" w:rsidR="000366B8" w:rsidRDefault="000366B8" w:rsidP="000366B8">
      <w:pPr>
        <w:numPr>
          <w:ilvl w:val="0"/>
          <w:numId w:val="2"/>
        </w:numPr>
        <w:spacing w:after="0" w:line="240" w:lineRule="atLeast"/>
        <w:ind w:left="0"/>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 xml:space="preserve">Некоторые упражнения выполняются по счету, который ведут взрослые. </w:t>
      </w:r>
    </w:p>
    <w:p w14:paraId="65D8B043" w14:textId="77777777" w:rsidR="000366B8" w:rsidRPr="002566D8" w:rsidRDefault="000366B8" w:rsidP="000366B8">
      <w:pPr>
        <w:numPr>
          <w:ilvl w:val="0"/>
          <w:numId w:val="2"/>
        </w:numPr>
        <w:spacing w:after="0" w:line="240" w:lineRule="atLeast"/>
        <w:ind w:left="0"/>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Это необходимо для того, чтобы у ребенка выработалась наиболее важная устойчивость положений губ, языка.</w:t>
      </w:r>
    </w:p>
    <w:p w14:paraId="44EEF90B" w14:textId="77777777" w:rsidR="000366B8" w:rsidRPr="002566D8" w:rsidRDefault="000366B8" w:rsidP="000366B8">
      <w:pPr>
        <w:numPr>
          <w:ilvl w:val="0"/>
          <w:numId w:val="3"/>
        </w:numPr>
        <w:spacing w:after="0" w:line="240" w:lineRule="atLeast"/>
        <w:ind w:left="0"/>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При проведении упражнений не всегда у ребенка может все получиться, и это иногда вызывает отказ от дальнейшей работы. В таком случае родители не должны фиксировать ребенка на том, что у него не получается, надо подбодрить ребенка, вернуться к более простому упражнению, указав, что раньше тоже не получалось, а теперь он уже научился.</w:t>
      </w:r>
    </w:p>
    <w:p w14:paraId="1ED4FAC2" w14:textId="77777777" w:rsidR="000366B8" w:rsidRDefault="000366B8" w:rsidP="000366B8">
      <w:pPr>
        <w:numPr>
          <w:ilvl w:val="0"/>
          <w:numId w:val="4"/>
        </w:numPr>
        <w:spacing w:after="0" w:line="240" w:lineRule="atLeast"/>
        <w:ind w:left="0"/>
        <w:rPr>
          <w:rFonts w:ascii="Times New Roman" w:eastAsia="Times New Roman" w:hAnsi="Times New Roman" w:cs="Times New Roman"/>
          <w:color w:val="000000"/>
          <w:sz w:val="28"/>
          <w:szCs w:val="28"/>
        </w:rPr>
      </w:pPr>
      <w:r w:rsidRPr="002566D8">
        <w:rPr>
          <w:rFonts w:ascii="Times New Roman" w:eastAsia="Times New Roman" w:hAnsi="Times New Roman" w:cs="Times New Roman"/>
          <w:color w:val="000000"/>
          <w:sz w:val="28"/>
          <w:szCs w:val="28"/>
        </w:rPr>
        <w:t>По всем возникающим вопросам обязательно консультироваться с логопедом, воспитателем.</w:t>
      </w:r>
    </w:p>
    <w:p w14:paraId="1B2ACEDF" w14:textId="77777777" w:rsidR="00F574DE" w:rsidRDefault="00F574DE"/>
    <w:sectPr w:rsidR="00F574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92B46"/>
    <w:multiLevelType w:val="hybridMultilevel"/>
    <w:tmpl w:val="B64AE856"/>
    <w:lvl w:ilvl="0" w:tplc="EDC8AFFE">
      <w:start w:val="4"/>
      <w:numFmt w:val="bullet"/>
      <w:lvlText w:val=""/>
      <w:lvlJc w:val="left"/>
      <w:pPr>
        <w:tabs>
          <w:tab w:val="num" w:pos="720"/>
        </w:tabs>
        <w:ind w:left="720" w:hanging="360"/>
      </w:pPr>
      <w:rPr>
        <w:rFonts w:ascii="Symbol" w:hAnsi="Symbol" w:hint="default"/>
        <w:sz w:val="20"/>
      </w:rPr>
    </w:lvl>
    <w:lvl w:ilvl="1" w:tplc="1E8EA328" w:tentative="1">
      <w:start w:val="1"/>
      <w:numFmt w:val="decimal"/>
      <w:lvlText w:val="%2."/>
      <w:lvlJc w:val="left"/>
      <w:pPr>
        <w:tabs>
          <w:tab w:val="num" w:pos="1440"/>
        </w:tabs>
        <w:ind w:left="1440" w:hanging="360"/>
      </w:pPr>
    </w:lvl>
    <w:lvl w:ilvl="2" w:tplc="B8145C8C" w:tentative="1">
      <w:start w:val="1"/>
      <w:numFmt w:val="decimal"/>
      <w:lvlText w:val="%3."/>
      <w:lvlJc w:val="left"/>
      <w:pPr>
        <w:tabs>
          <w:tab w:val="num" w:pos="2160"/>
        </w:tabs>
        <w:ind w:left="2160" w:hanging="360"/>
      </w:pPr>
    </w:lvl>
    <w:lvl w:ilvl="3" w:tplc="FA5AF210" w:tentative="1">
      <w:start w:val="1"/>
      <w:numFmt w:val="decimal"/>
      <w:lvlText w:val="%4."/>
      <w:lvlJc w:val="left"/>
      <w:pPr>
        <w:tabs>
          <w:tab w:val="num" w:pos="2880"/>
        </w:tabs>
        <w:ind w:left="2880" w:hanging="360"/>
      </w:pPr>
    </w:lvl>
    <w:lvl w:ilvl="4" w:tplc="012EAD20" w:tentative="1">
      <w:start w:val="1"/>
      <w:numFmt w:val="decimal"/>
      <w:lvlText w:val="%5."/>
      <w:lvlJc w:val="left"/>
      <w:pPr>
        <w:tabs>
          <w:tab w:val="num" w:pos="3600"/>
        </w:tabs>
        <w:ind w:left="3600" w:hanging="360"/>
      </w:pPr>
    </w:lvl>
    <w:lvl w:ilvl="5" w:tplc="33B289F0" w:tentative="1">
      <w:start w:val="1"/>
      <w:numFmt w:val="decimal"/>
      <w:lvlText w:val="%6."/>
      <w:lvlJc w:val="left"/>
      <w:pPr>
        <w:tabs>
          <w:tab w:val="num" w:pos="4320"/>
        </w:tabs>
        <w:ind w:left="4320" w:hanging="360"/>
      </w:pPr>
    </w:lvl>
    <w:lvl w:ilvl="6" w:tplc="393068CE" w:tentative="1">
      <w:start w:val="1"/>
      <w:numFmt w:val="decimal"/>
      <w:lvlText w:val="%7."/>
      <w:lvlJc w:val="left"/>
      <w:pPr>
        <w:tabs>
          <w:tab w:val="num" w:pos="5040"/>
        </w:tabs>
        <w:ind w:left="5040" w:hanging="360"/>
      </w:pPr>
    </w:lvl>
    <w:lvl w:ilvl="7" w:tplc="3C0AB610" w:tentative="1">
      <w:start w:val="1"/>
      <w:numFmt w:val="decimal"/>
      <w:lvlText w:val="%8."/>
      <w:lvlJc w:val="left"/>
      <w:pPr>
        <w:tabs>
          <w:tab w:val="num" w:pos="5760"/>
        </w:tabs>
        <w:ind w:left="5760" w:hanging="360"/>
      </w:pPr>
    </w:lvl>
    <w:lvl w:ilvl="8" w:tplc="24E83D84" w:tentative="1">
      <w:start w:val="1"/>
      <w:numFmt w:val="decimal"/>
      <w:lvlText w:val="%9."/>
      <w:lvlJc w:val="left"/>
      <w:pPr>
        <w:tabs>
          <w:tab w:val="num" w:pos="6480"/>
        </w:tabs>
        <w:ind w:left="6480" w:hanging="360"/>
      </w:pPr>
    </w:lvl>
  </w:abstractNum>
  <w:abstractNum w:abstractNumId="1" w15:restartNumberingAfterBreak="0">
    <w:nsid w:val="6B7E0548"/>
    <w:multiLevelType w:val="multilevel"/>
    <w:tmpl w:val="B69C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853999">
    <w:abstractNumId w:val="1"/>
  </w:num>
  <w:num w:numId="2" w16cid:durableId="680205332">
    <w:abstractNumId w:val="0"/>
  </w:num>
  <w:num w:numId="3" w16cid:durableId="695422414">
    <w:abstractNumId w:val="0"/>
    <w:lvlOverride w:ilvl="0">
      <w:lvl w:ilvl="0" w:tplc="EDC8AFFE">
        <w:numFmt w:val="bullet"/>
        <w:lvlText w:val=""/>
        <w:lvlJc w:val="left"/>
        <w:pPr>
          <w:tabs>
            <w:tab w:val="num" w:pos="720"/>
          </w:tabs>
          <w:ind w:left="720" w:hanging="360"/>
        </w:pPr>
        <w:rPr>
          <w:rFonts w:ascii="Symbol" w:hAnsi="Symbol" w:hint="default"/>
          <w:sz w:val="20"/>
        </w:rPr>
      </w:lvl>
    </w:lvlOverride>
  </w:num>
  <w:num w:numId="4" w16cid:durableId="446197192">
    <w:abstractNumId w:val="0"/>
    <w:lvlOverride w:ilvl="0">
      <w:lvl w:ilvl="0" w:tplc="EDC8AFFE">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4E74C5"/>
    <w:rsid w:val="000366B8"/>
    <w:rsid w:val="004E74C5"/>
    <w:rsid w:val="006F7C9B"/>
    <w:rsid w:val="00F57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FDC37-D83F-40FF-8145-ADD31713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6B8"/>
    <w:pPr>
      <w:spacing w:after="200" w:line="276" w:lineRule="auto"/>
    </w:pPr>
    <w:rPr>
      <w:rFonts w:eastAsiaTheme="minorEastAsia"/>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66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5193</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2</cp:revision>
  <dcterms:created xsi:type="dcterms:W3CDTF">2023-09-11T09:27:00Z</dcterms:created>
  <dcterms:modified xsi:type="dcterms:W3CDTF">2023-09-11T09:27:00Z</dcterms:modified>
</cp:coreProperties>
</file>