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8A" w:rsidRPr="00C0146F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center"/>
        <w:rPr>
          <w:b/>
          <w:color w:val="000000"/>
          <w:sz w:val="32"/>
          <w:szCs w:val="32"/>
        </w:rPr>
      </w:pPr>
      <w:r w:rsidRPr="00C0146F">
        <w:rPr>
          <w:b/>
          <w:color w:val="000000"/>
          <w:sz w:val="32"/>
          <w:szCs w:val="32"/>
        </w:rPr>
        <w:t>Консультация для родителей</w:t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center"/>
        <w:rPr>
          <w:color w:val="000000"/>
          <w:sz w:val="28"/>
          <w:szCs w:val="28"/>
        </w:rPr>
      </w:pPr>
      <w:r w:rsidRPr="002F0BB9">
        <w:rPr>
          <w:b/>
          <w:bCs/>
          <w:color w:val="000000"/>
          <w:sz w:val="28"/>
          <w:szCs w:val="28"/>
        </w:rPr>
        <w:t>ОСОБЕННОСТИ ИГРОВОЙ ДЕЯТЕЛЬНОСТИ ДЕТЕЙ С ИНТЕЛЛЕКТУАЛЬНОЙ НЕДОСТАТОЧНОСТЬЮ</w:t>
      </w:r>
      <w:r>
        <w:rPr>
          <w:b/>
          <w:bCs/>
          <w:color w:val="000000"/>
          <w:sz w:val="28"/>
          <w:szCs w:val="28"/>
        </w:rPr>
        <w:t>.</w:t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proofErr w:type="gramStart"/>
      <w:r w:rsidRPr="002F0BB9">
        <w:rPr>
          <w:color w:val="000000"/>
          <w:sz w:val="28"/>
          <w:szCs w:val="28"/>
        </w:rPr>
        <w:t>Игра</w:t>
      </w:r>
      <w:r>
        <w:rPr>
          <w:color w:val="000000"/>
          <w:sz w:val="28"/>
          <w:szCs w:val="28"/>
        </w:rPr>
        <w:t>,</w:t>
      </w:r>
      <w:r w:rsidRPr="002F0BB9">
        <w:rPr>
          <w:color w:val="000000"/>
          <w:sz w:val="28"/>
          <w:szCs w:val="28"/>
        </w:rPr>
        <w:t xml:space="preserve"> должна быть ведущей деятельностью, обесп6ечивающей зону ближайшего развития, оказывающей развивающие воздействие на складывание психологического облика умственно отсталого ребёнка.</w:t>
      </w:r>
      <w:proofErr w:type="gramEnd"/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2F0BB9">
        <w:rPr>
          <w:color w:val="000000"/>
          <w:sz w:val="28"/>
          <w:szCs w:val="28"/>
        </w:rPr>
        <w:t xml:space="preserve">Среди множества причин, тормозящих самостоятельное, последовательное становление игры у умственно отсталого ребёнка, следует, прежде всего, выделить </w:t>
      </w:r>
      <w:proofErr w:type="gramStart"/>
      <w:r w:rsidRPr="002F0BB9">
        <w:rPr>
          <w:color w:val="000000"/>
          <w:sz w:val="28"/>
          <w:szCs w:val="28"/>
        </w:rPr>
        <w:t>главную</w:t>
      </w:r>
      <w:proofErr w:type="gramEnd"/>
      <w:r w:rsidRPr="002F0BB9">
        <w:rPr>
          <w:color w:val="000000"/>
          <w:sz w:val="28"/>
          <w:szCs w:val="28"/>
        </w:rPr>
        <w:t xml:space="preserve"> - недоразвитие интегративной деятельности коры головного мозга, приводящие к запаздыванию в сроках овладения статическими функциями, речью, эм</w:t>
      </w:r>
      <w:r>
        <w:rPr>
          <w:color w:val="000000"/>
          <w:sz w:val="28"/>
          <w:szCs w:val="28"/>
        </w:rPr>
        <w:t xml:space="preserve">оционально - деловым общением </w:t>
      </w:r>
      <w:proofErr w:type="gramStart"/>
      <w:r>
        <w:rPr>
          <w:color w:val="000000"/>
          <w:sz w:val="28"/>
          <w:szCs w:val="28"/>
        </w:rPr>
        <w:t>с</w:t>
      </w:r>
      <w:r w:rsidRPr="002F0BB9">
        <w:rPr>
          <w:color w:val="000000"/>
          <w:sz w:val="28"/>
          <w:szCs w:val="28"/>
        </w:rPr>
        <w:t>о</w:t>
      </w:r>
      <w:proofErr w:type="gramEnd"/>
      <w:r w:rsidRPr="002F0BB9">
        <w:rPr>
          <w:color w:val="000000"/>
          <w:sz w:val="28"/>
          <w:szCs w:val="28"/>
        </w:rPr>
        <w:t xml:space="preserve"> взрослым</w:t>
      </w:r>
      <w:r>
        <w:rPr>
          <w:color w:val="000000"/>
          <w:sz w:val="28"/>
          <w:szCs w:val="28"/>
        </w:rPr>
        <w:t xml:space="preserve">, </w:t>
      </w:r>
      <w:r w:rsidRPr="002F0BB9">
        <w:rPr>
          <w:color w:val="000000"/>
          <w:sz w:val="28"/>
          <w:szCs w:val="28"/>
        </w:rPr>
        <w:t xml:space="preserve">входе ориентировочной и предметной деятельности. Пагубно отражается на становлении игры и отсутствии необходимых педагогических условий для развития ребёнка, так называемая депривация, возникающая особенно часто в тех случаях, когда умственно отсталый ребёнок пребывает в преддошкольном возрасте в учреждении закрытого типа. Будучи лишен необходимого притока </w:t>
      </w:r>
      <w:r>
        <w:rPr>
          <w:color w:val="000000"/>
          <w:sz w:val="28"/>
          <w:szCs w:val="28"/>
        </w:rPr>
        <w:t>свежих эмоцио</w:t>
      </w:r>
      <w:r w:rsidR="00502EB8">
        <w:rPr>
          <w:color w:val="000000"/>
          <w:sz w:val="28"/>
          <w:szCs w:val="28"/>
        </w:rPr>
        <w:t>нальных впечатлений, дошкольник</w:t>
      </w:r>
      <w:r>
        <w:rPr>
          <w:color w:val="000000"/>
          <w:sz w:val="28"/>
          <w:szCs w:val="28"/>
        </w:rPr>
        <w:t>-</w:t>
      </w:r>
      <w:r w:rsidRPr="002F0BB9">
        <w:rPr>
          <w:color w:val="000000"/>
          <w:sz w:val="28"/>
          <w:szCs w:val="28"/>
        </w:rPr>
        <w:t>олигофрен получает представление лишь об узком круге лиц, предметов; его жизнь протекает в ограниченных монотонных обстоятельствах. Таким образом, на имеющийся у него органический дефект наслаивается обеднённый и порой искажённый образ окружающего мира.</w:t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2F0BB9">
        <w:rPr>
          <w:color w:val="000000"/>
          <w:sz w:val="28"/>
          <w:szCs w:val="28"/>
        </w:rPr>
        <w:t>Маленькие умственно отсталые дети, поступающие в специальные дошкольные учреждения, как правило, совсем не умеют играть, они однообразно манипулируют игрушками не зависимо от их функционального назначения. Так ребёнок совершенно одинаково может длительно стучать кубиком, уткой, машинкой.</w:t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2F0BB9">
        <w:rPr>
          <w:color w:val="000000"/>
          <w:sz w:val="28"/>
          <w:szCs w:val="28"/>
        </w:rPr>
        <w:t xml:space="preserve">Особенно примечательным в этом случае является отношение к кукле, которая обычно воспринимается так же, как и иные игрушки. Кукла не вызывает адекватных радостных эмоций и не воспринимается в качестве заместителя человека. По отношению к игрушкам - животным умственно отсталый дошкольник также не вызывает заинтересованного эмоционального отношения. Его действия с ними напоминают манипуляции с кубиками и машинками. Важно отметить, что среди не обученных, умственно отсталых дошкольников встречаются и такие дети, которые любят попробовать игрушку «на вкус». Они пытаются отгрызть кусочек от цветного кубика, облизывать матрёшку. Такие действия с игрушками в основном характерны, для детей, страдающих глубоким интеллектуальным нарушением, однако в ряде случаев они вызваны просто не умением действовать с игрушками, отсутствием опыта и </w:t>
      </w:r>
      <w:r w:rsidRPr="002F0BB9">
        <w:rPr>
          <w:color w:val="000000"/>
          <w:sz w:val="28"/>
          <w:szCs w:val="28"/>
        </w:rPr>
        <w:lastRenderedPageBreak/>
        <w:t>использования в соответствии с функциональным назначением.</w:t>
      </w:r>
      <w:r w:rsidRPr="002F0BB9">
        <w:rPr>
          <w:noProof/>
          <w:color w:val="000000"/>
          <w:sz w:val="28"/>
          <w:szCs w:val="28"/>
        </w:rPr>
        <w:drawing>
          <wp:inline distT="0" distB="0" distL="0" distR="0">
            <wp:extent cx="3114675" cy="2333625"/>
            <wp:effectExtent l="19050" t="0" r="9525" b="0"/>
            <wp:docPr id="1" name="Рисунок 1" descr="https://fsd.multiurok.ru/html/2019/03/22/s_5c94cb26b3404/111961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3/22/s_5c94cb26b3404/1119613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 w:rsidRPr="002F0BB9">
        <w:rPr>
          <w:color w:val="000000"/>
          <w:sz w:val="28"/>
          <w:szCs w:val="28"/>
        </w:rPr>
        <w:t>У значительной ча</w:t>
      </w:r>
      <w:r w:rsidR="00502EB8">
        <w:rPr>
          <w:color w:val="000000"/>
          <w:sz w:val="28"/>
          <w:szCs w:val="28"/>
        </w:rPr>
        <w:t xml:space="preserve">сти умственно отсталых детей </w:t>
      </w:r>
      <w:proofErr w:type="gramStart"/>
      <w:r w:rsidR="00502EB8">
        <w:rPr>
          <w:color w:val="000000"/>
          <w:sz w:val="28"/>
          <w:szCs w:val="28"/>
        </w:rPr>
        <w:t xml:space="preserve">на </w:t>
      </w:r>
      <w:r w:rsidRPr="002F0BB9">
        <w:rPr>
          <w:color w:val="000000"/>
          <w:sz w:val="28"/>
          <w:szCs w:val="28"/>
        </w:rPr>
        <w:t>ряду</w:t>
      </w:r>
      <w:proofErr w:type="gramEnd"/>
      <w:r w:rsidRPr="002F0BB9">
        <w:rPr>
          <w:color w:val="000000"/>
          <w:sz w:val="28"/>
          <w:szCs w:val="28"/>
        </w:rPr>
        <w:t xml:space="preserve"> с манипуляциями встречаются и так называемые процессуальные действия, когда ребёнок беспрерывно повторяет один и тот</w:t>
      </w:r>
      <w:r>
        <w:rPr>
          <w:color w:val="000000"/>
          <w:sz w:val="28"/>
          <w:szCs w:val="28"/>
        </w:rPr>
        <w:t xml:space="preserve"> же игровой процесс: снимает и на</w:t>
      </w:r>
      <w:r w:rsidRPr="002F0BB9">
        <w:rPr>
          <w:color w:val="000000"/>
          <w:sz w:val="28"/>
          <w:szCs w:val="28"/>
        </w:rPr>
        <w:t>девает одежду на куклу, строит и разрушает постройку из кубиков, достаёт и ставит на место посуду.</w:t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 w:rsidRPr="002F0BB9">
        <w:rPr>
          <w:color w:val="000000"/>
          <w:sz w:val="28"/>
          <w:szCs w:val="28"/>
        </w:rPr>
        <w:t>Отличительной особенностью игр необученных умственно отсталых дошкольников является наличие так называемых неадекватных действий. Такие действия не допускаются не логикой, ни функциональным назначением игрушки, их ни в коем случае нельзя путать с использованием предметов-заместителей, которые часто наблюдаются в игре нормального ребёнка. Обычный дошкольник охотно использует палочку вместо ложки, кубик вместо мыла и т. д. Такие действия обусловлены потребностями игры и говорит о высоком уровне его развития. Но как раз таких действий с использованием предметов - заместителей никогда не встречается у умственно отсталых дошкольников при их поступлении в специальные дошкольные учреждения.</w:t>
      </w:r>
      <w:r w:rsidRPr="002F0BB9">
        <w:rPr>
          <w:noProof/>
          <w:color w:val="000000"/>
          <w:sz w:val="28"/>
          <w:szCs w:val="28"/>
        </w:rPr>
        <w:drawing>
          <wp:inline distT="0" distB="0" distL="0" distR="0">
            <wp:extent cx="3343275" cy="2981325"/>
            <wp:effectExtent l="0" t="0" r="0" b="0"/>
            <wp:docPr id="2" name="Рисунок 2" descr="https://fsd.multiurok.ru/html/2019/03/22/s_5c94cb26b3404/111961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3/22/s_5c94cb26b3404/1119613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2F0BB9">
        <w:rPr>
          <w:color w:val="000000"/>
          <w:sz w:val="28"/>
          <w:szCs w:val="28"/>
        </w:rPr>
        <w:lastRenderedPageBreak/>
        <w:t>Замечено, что в процессе игры</w:t>
      </w:r>
      <w:r>
        <w:rPr>
          <w:color w:val="000000"/>
          <w:sz w:val="28"/>
          <w:szCs w:val="28"/>
        </w:rPr>
        <w:t>,</w:t>
      </w:r>
      <w:r w:rsidRPr="002F0BB9">
        <w:rPr>
          <w:color w:val="000000"/>
          <w:sz w:val="28"/>
          <w:szCs w:val="28"/>
        </w:rPr>
        <w:t xml:space="preserve"> олигофрены </w:t>
      </w:r>
      <w:proofErr w:type="gramStart"/>
      <w:r w:rsidRPr="002F0BB9">
        <w:rPr>
          <w:color w:val="000000"/>
          <w:sz w:val="28"/>
          <w:szCs w:val="28"/>
        </w:rPr>
        <w:t>действуют с игрушками молча</w:t>
      </w:r>
      <w:proofErr w:type="gramEnd"/>
      <w:r w:rsidRPr="002F0BB9">
        <w:rPr>
          <w:color w:val="000000"/>
          <w:sz w:val="28"/>
          <w:szCs w:val="28"/>
        </w:rPr>
        <w:t>, лишь изредка издавая отдельные эмоциональные возгласы и произнося слова, обозначающих названия некоторых игрушек и действии. Необученный умственно отсталый ребёнок быстро насыщается игрушками. Длительность его действий обычно не превышает пятнадцати минут. Это свидетельствует об отсутствии подлинного интереса к игрушкам, который, как правило, возбужденный новизной игрушки и в процессе манипулирования быстро угасает.</w:t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2F0BB9">
        <w:rPr>
          <w:color w:val="000000"/>
          <w:sz w:val="28"/>
          <w:szCs w:val="28"/>
        </w:rPr>
        <w:t xml:space="preserve">Без специального обучения игра у умственно отсталых не может занять ведущие место </w:t>
      </w:r>
      <w:proofErr w:type="gramStart"/>
      <w:r w:rsidRPr="002F0BB9">
        <w:rPr>
          <w:color w:val="000000"/>
          <w:sz w:val="28"/>
          <w:szCs w:val="28"/>
        </w:rPr>
        <w:t>и</w:t>
      </w:r>
      <w:proofErr w:type="gramEnd"/>
      <w:r w:rsidRPr="002F0BB9">
        <w:rPr>
          <w:color w:val="000000"/>
          <w:sz w:val="28"/>
          <w:szCs w:val="28"/>
        </w:rPr>
        <w:t xml:space="preserve"> следовательно, оказать воздействие на психическое развитие. В таком виде игра не способна служить средством коррекции и компенсации дефектов развития аномального ребёнка. Разделу «Игра» не случайно, отведено центральное место в программе воспитания и обучения умственно отсталых. Тем самым подчёркивается первостепенное значение этой деятельности для обогащения детского развития, коррекции и компенсации разнообразных дефектов в психике аномального ребёнка, подготовки к обучению к школе.</w:t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2F0BB9">
        <w:rPr>
          <w:color w:val="000000"/>
          <w:sz w:val="28"/>
          <w:szCs w:val="28"/>
        </w:rPr>
        <w:t>Известно, что игровая деятельность ребёнка весьма многогранна, так же как разнообразны и игры. При всём том главенствующие значение отводится среди них сюжетн</w:t>
      </w:r>
      <w:proofErr w:type="gramStart"/>
      <w:r w:rsidRPr="002F0BB9">
        <w:rPr>
          <w:color w:val="000000"/>
          <w:sz w:val="28"/>
          <w:szCs w:val="28"/>
        </w:rPr>
        <w:t>о-</w:t>
      </w:r>
      <w:proofErr w:type="gramEnd"/>
      <w:r w:rsidRPr="002F0BB9">
        <w:rPr>
          <w:color w:val="000000"/>
          <w:sz w:val="28"/>
          <w:szCs w:val="28"/>
        </w:rPr>
        <w:t xml:space="preserve"> ролевым играм. Именно это вид игр воплощает в себе наиболее значимые и существенные черты игры как деятельности. Учитывая её особую значимость для детского развития, программа делает особый акцент на поэтапное формирование у умственно отсталого ребенка сложенного механизма сюжетно-ролевой игры.</w:t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2F0BB9">
        <w:rPr>
          <w:color w:val="000000"/>
          <w:sz w:val="28"/>
          <w:szCs w:val="28"/>
        </w:rPr>
        <w:t>Перед учителем-дефектологом ставится задача постепенного введения умственно отсталых в мир игры, обучение его разнообразным игровым приемам, использованию различных средств общения со сверстниками. Для того чтобы у умственно отсталого ребёнка возникло желание играть в месте с детьми, он должен быть подготовлен.</w:t>
      </w:r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 w:rsidRPr="002F0BB9">
        <w:rPr>
          <w:color w:val="000000"/>
          <w:sz w:val="28"/>
          <w:szCs w:val="28"/>
        </w:rPr>
        <w:t>Кроме сюжетно-ролевой игры</w:t>
      </w:r>
      <w:r>
        <w:rPr>
          <w:color w:val="000000"/>
          <w:sz w:val="28"/>
          <w:szCs w:val="28"/>
        </w:rPr>
        <w:t>,</w:t>
      </w:r>
      <w:r w:rsidRPr="002F0BB9">
        <w:rPr>
          <w:color w:val="000000"/>
          <w:sz w:val="28"/>
          <w:szCs w:val="28"/>
        </w:rPr>
        <w:t xml:space="preserve"> умственно отсталые обучаются дидактическим и подвижным играм.</w:t>
      </w:r>
      <w:proofErr w:type="gramEnd"/>
    </w:p>
    <w:p w:rsidR="0003388A" w:rsidRPr="002F0BB9" w:rsidRDefault="0003388A" w:rsidP="0003388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2F0BB9">
        <w:rPr>
          <w:color w:val="000000"/>
          <w:sz w:val="28"/>
          <w:szCs w:val="28"/>
        </w:rPr>
        <w:t xml:space="preserve">Учитывая потребность детей в движении, можно также широко применять фрагменты подвижных игр. Таким образом, раздел «Игра» включает три направления: обучение сюжетно - ролевым играм, подвижным и дидактическим. Занятия по </w:t>
      </w:r>
      <w:r>
        <w:rPr>
          <w:color w:val="000000"/>
          <w:sz w:val="28"/>
          <w:szCs w:val="28"/>
        </w:rPr>
        <w:t>этим направлениям проводя</w:t>
      </w:r>
      <w:r w:rsidRPr="002F0BB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:</w:t>
      </w:r>
      <w:r w:rsidRPr="002F0BB9">
        <w:rPr>
          <w:color w:val="000000"/>
          <w:sz w:val="28"/>
          <w:szCs w:val="28"/>
        </w:rPr>
        <w:t xml:space="preserve"> дефектолог</w:t>
      </w:r>
      <w:r>
        <w:rPr>
          <w:color w:val="000000"/>
          <w:sz w:val="28"/>
          <w:szCs w:val="28"/>
        </w:rPr>
        <w:t>, инструктор по физической культуре, музыкальный руководитель и воспитатель.</w:t>
      </w:r>
    </w:p>
    <w:p w:rsidR="0003388A" w:rsidRDefault="0003388A" w:rsidP="0003388A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</w:p>
    <w:p w:rsidR="0003388A" w:rsidRDefault="0003388A" w:rsidP="0003388A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</w:p>
    <w:p w:rsidR="00986EEE" w:rsidRDefault="00986EEE"/>
    <w:sectPr w:rsidR="00986EEE" w:rsidSect="0098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88A"/>
    <w:rsid w:val="0003388A"/>
    <w:rsid w:val="00502EB8"/>
    <w:rsid w:val="00986EEE"/>
    <w:rsid w:val="00EB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E"/>
  </w:style>
  <w:style w:type="paragraph" w:styleId="1">
    <w:name w:val="heading 1"/>
    <w:basedOn w:val="a"/>
    <w:link w:val="10"/>
    <w:uiPriority w:val="9"/>
    <w:qFormat/>
    <w:rsid w:val="000338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4</cp:revision>
  <dcterms:created xsi:type="dcterms:W3CDTF">2022-09-09T08:59:00Z</dcterms:created>
  <dcterms:modified xsi:type="dcterms:W3CDTF">2022-09-10T13:55:00Z</dcterms:modified>
</cp:coreProperties>
</file>