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3" w:rsidRPr="005305E7" w:rsidRDefault="000B7F73" w:rsidP="005305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</w:pPr>
      <w:r w:rsidRPr="005305E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>Физическое развитие дошкольников в условиях реализации ФГОС</w:t>
      </w:r>
      <w:r w:rsidR="0042134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 xml:space="preserve"> ДО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этапом в формировании здоровья ребенка,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 него физических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навыков и умений является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дошкольное детство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Федеральные Государственные Образовательные Стандарты нацеливают содержание образовательной области </w:t>
      </w:r>
      <w:r w:rsidRPr="008C62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C625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Физическое развитие</w:t>
      </w:r>
      <w:r w:rsidRPr="008C62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достижение целей формирования у детей интереса и ценностного отношения к занятиям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физической культурой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гармоничное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физическое развитие</w:t>
      </w:r>
      <w:r w:rsidR="00B170B3"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через решение следующих задач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физические качества </w:t>
      </w:r>
      <w:r w:rsidRPr="008C6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(скоростные, силовые, гибкость, выносливость и координацию)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накоплению и обогащению двигательного опыта детей </w:t>
      </w:r>
      <w:r w:rsidRPr="008C6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(овладению основными движениями)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воспитанников потребность в двигательной активности и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физическом совершенствовании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Охрана жизни и укрепление здоровья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приоритетных направлений в работе нашего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учреждения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Основными формами работы являются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70B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Непосредственная образовательная деятельность по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физическому развитию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основной целью которых является овладение необходимым программным материалом по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движений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проводится 3 р в неделю</w:t>
      </w:r>
      <w:r w:rsidR="00B170B3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3EF4" w:rsidRPr="008C6253" w:rsidRDefault="009D3EF4" w:rsidP="008C625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ООД необходимо учитывать не только возрастные и индивидуальные возможности, но и уровень двигательной активности каждого ребенка.</w:t>
      </w:r>
    </w:p>
    <w:p w:rsidR="003465E6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Физкультминутки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D3EF4" w:rsidRPr="008C6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Физкультминутка является обязательной частью ООД.</w:t>
      </w:r>
      <w:r w:rsidR="009D3EF4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Любая организованная образовательная деятельность, не связанная с движением, является тяжелой нагрузкой на организм дошкольников, так как для них характерна неустойчивость нервных процессов. Они быстро утомляются, снижается устойчивость внимания, у детей теряется интерес к деятельности, что, отрицательно влияет на ее эффективность. В тот момент, когда у детей появляются первые признаки переутомления воспитателю целесообразно провести физкультминутку. 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Утренняя гимнастика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проводится ежедневно, ставит своей целью </w:t>
      </w:r>
      <w:r w:rsidRPr="008C62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«пробуждение»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организма ребенка, настройку его на действенный лад. </w:t>
      </w:r>
      <w:r w:rsidR="00B1435C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этого,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разносторонне, но умеренно влия</w:t>
      </w:r>
      <w:r w:rsidR="00B82C98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мышечную систему, активизирует деятельность сердечной, дыхательной и других функций организма, стимулирует работу внутренних органов и органов чувств, способствует формированию правильной осанки, хорошей походки.</w:t>
      </w:r>
    </w:p>
    <w:p w:rsidR="0033420D" w:rsidRPr="008C6253" w:rsidRDefault="000B7F73" w:rsidP="0033420D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Гимнастика пробуждения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направлена на правильное постепенное пробужде</w:t>
      </w:r>
      <w:r w:rsidR="00FE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ото сна, а также помогает детям поднять настроение, мышечный тонус.</w:t>
      </w:r>
      <w:r w:rsidR="0033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20D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имеет вариативный характер, и разную степень продолжительности от </w:t>
      </w:r>
      <w:r w:rsidR="0033420D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7-15 минут. После проведения 3-4 общеразвивающих упражнений в постели (на спине, на боку, на животе) ежедневно </w:t>
      </w:r>
      <w:r w:rsidR="00B1435C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ходьба</w:t>
      </w:r>
      <w:r w:rsidR="0033420D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массажным дорожкам (дорожки здоровья). 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Прогулки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являются неотъемлемой частью режима дня детей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возраста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Прогулка - это надежное средство укрепления здоровья и профилактики утомления. Пребывание на свежем воздухе положительно влияет на обмен веществ, способствует повышению аппетита, усвояемости питательных веществ. Во время прогулки проходит индивидуальная работа по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физическому воспитанию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5F35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Подвижные игры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являются незаменимым средством для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движений детей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проводятся как на прогулке, так и в помещении.</w:t>
      </w:r>
      <w:r w:rsidR="007A1212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играх детям приходится проделывать разнообразные движения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ходить, бегать, прыгать, лазать и т. д. Выполняя их, малыши обогащают свой двигательный опыт, учатся ориентироваться в пространстве. У них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развиваются такие физические качества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ловкость, быстрота, выносливость.</w:t>
      </w:r>
    </w:p>
    <w:p w:rsidR="00195039" w:rsidRPr="008C6253" w:rsidRDefault="00D55F35" w:rsidP="008C625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возрастных группах на прогулке должны планироваться подвижные игры и игровые упражнения разной степени интенсивности. Так, в течение месяца может быть проведено более 20 подвижных игр, при этом разучено 3-4 новые игры. Каждая новая подвижная игра повторяется в течение месяца 4-5 раз, в зависимости от ее сложности, что позволяет детям хорошо усвоить правила игры, а также сохранить интерес к ней. Значительное место отводится играм спортивного и соревновательного характера, играм, эстафетам, в которые рекомендуется вводить хорошо знакомые детям движения.</w:t>
      </w:r>
      <w:r w:rsidRPr="008C62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интереса детей к подвижным играм целесообразно усложнять их содержание, правила и задания. В ряде игр от детей требуется проявление выдержки, волевых усилий и вместе с тем быстроты и ловкости движений. В старших возрастных группах все большее место начинают занимать игры с правилами, в которых результат зависит от четкого выполнения правил, а также от взаимодействия играющих. Рекомендуются игры, где дети делятся на команды (по 6-8 человек). Это несложные игры-эстафеты, в них дети учатся заботиться не только о своих личных результатах, но и о результатах всей команды, проявлять взаимопомощь, дружеские и доброжелательные отношения друг к другу. Во время проведения подвижных игр нужно создавать радостную и непринужденную обстановку, чтобы достичь большей заинтересованности и желания детей принимать в них участие. Кроме подвижных игр, на прогулке необходимо широко использовать разнообразные упражнения в основных видах движений.</w:t>
      </w: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5039" w:rsidRPr="008C625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</w:t>
      </w:r>
      <w:r w:rsidR="005B2D45" w:rsidRPr="008C625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ег и ходьба.</w:t>
      </w:r>
      <w:r w:rsidR="005B2D45" w:rsidRPr="008C6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5B2D45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средством повышения двигательной активности и воспитания выносливости являются пробежки с разной скоростью в чередовании с ходьбой. Детям объясняются преимущества умения бегать со средней и низкой скоростью (можно пробежать большое расстояние, можно бежать долго и не устать), </w:t>
      </w:r>
      <w:r w:rsidR="005B2D45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показывается на конкретном примере, что тот, кто бежал слишком быстро, не смог добежать до места назначения. Кроме того, используется бег трусцой (пробежки с запрещением обгона ведущего). На начальном этапе обучения бегу трусцой детям предлагается быстрая ходьба, постепенно переходящая в бег. В старшей и подготовительной группах целесообразно использовать бег с препятствиями, например, бег с перешагиванием через 5-6 реек, бег из круга в круг, бег широким шагом с </w:t>
      </w:r>
      <w:proofErr w:type="spellStart"/>
      <w:r w:rsidR="005B2D45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наступанием</w:t>
      </w:r>
      <w:proofErr w:type="spellEnd"/>
      <w:r w:rsidR="005B2D45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бревно и т.д. Упражнения в беге следует организовывать так, чтобы создавалась передышка между пробежками. Воспитатель должен постепенно увеличивать физическую нагрузку, контролируя ее в соответствии с индивидуальными особенностями детей.</w:t>
      </w:r>
    </w:p>
    <w:p w:rsidR="008D3B1F" w:rsidRPr="008C6253" w:rsidRDefault="005B2D45" w:rsidP="008C625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Прыжки.</w:t>
      </w: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прогулке значительное место следует отводить упражнениям в разных видах прыжков, так как они являются также действенным средством для повышения двигательной активности детей и воспитания у них скоростно-силовых качеств и выносливости. На площадке должны быть созданы все необходимые условия для использования разных видов прыжков.</w:t>
      </w: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25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Метание, бросание и ловля мяча.</w:t>
      </w:r>
      <w:r w:rsidRPr="008C6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упражнениями в беге и прыжках должны широко использоваться упражнения в метании, бросании и ловле мяча, с целью подготовки детей к спортивным играм (баскетбол, бадминтон, теннис). В содержание прогулки могут быть включены различные действия с мячом: прокатывание по земле, узкой дорожке, подбрасывание мяча вверх и ловля его, отбивание и ведение мяча, удары о стенку, перебрасывание мячей друг другу из разных исходных положений, метание в цель и на дальность. В подготовительной к школе группе детям на прогулке дается большее количество упражнений в бросании и ловле мяча (более 60 упражнений в течение года), так как в этот период идет интенсивная подготовка к овладению элементами игры в баскетбол.</w:t>
      </w:r>
    </w:p>
    <w:p w:rsidR="000B7F73" w:rsidRPr="008C6253" w:rsidRDefault="005B2D45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на полосе препятствий.</w:t>
      </w: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закрепления навыков в основных видах движений, развития ловкости и поддержания интереса детям предлагается ряд упражнений (в определенной последовательности и с постепенным усложнением) на полосе препятствий. На ней могут располагаться разнообразные физкультурные пособия: гимнастические скамейки, бревна, «козлы», дуги, наклонные бумы, щиты для метания, стойки с веревочкой и др. Выполнение упражнений на полосе препятствий не должно вызывать особых затруднений у детей, так как они предварительно осваивают их на физкультурных занятиях. При организации упражнений на полосе препятствий важно учитывать уровень дошкольников. Детям с высоким и средним уровнями предлагается более высокая физическая нагрузка по сравнению с малоподвижными детьми. Продолжительность упражнений на полосе препятствий для этих детей должна составлять не более 10 минут.</w:t>
      </w: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Самостоятельная двигательная деятельность</w:t>
      </w:r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ходе нее ребенок пробует свои </w:t>
      </w:r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силы, проявляет инициативу, закрепляет умения и удовлетворяет естественные потребности в движении. Ребенок в этой деятельности имеет возможность активно повторять движения столько раз, сколько хочет, выбирать те движении, которые ему в данный момент интересны.</w:t>
      </w:r>
      <w:r w:rsidR="00743EA7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двигательная деятельность детей организуется взрослым в разное время дня: утром до завтрака, в перерыве между занятиями, в свободное время после дневного сна, во время прогулки. При планировании самостоятельной двигательной деятельности важно позаботиться о создании физкультурно-игровой среды: выделить достаточное для активного движения пространство, иметь достаточно разнообразные физкультурные пособия (для создания разнородности и новизны физкультурно-игровой среды, чередования активной и спокойной деятельности детей).</w:t>
      </w:r>
      <w:r w:rsidR="00743EA7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основных формах работы по </w:t>
      </w:r>
      <w:r w:rsidR="000B7F73"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физическому развитию</w:t>
      </w:r>
      <w:r w:rsidR="007A1212"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7A1212"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  активно используются</w:t>
      </w:r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здоровьесберегающие</w:t>
      </w:r>
      <w:proofErr w:type="spellEnd"/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технологии</w:t>
      </w:r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Игровой массаж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Массируя определённые точки тела, мы посылаем положительные сигналы своим органам </w:t>
      </w:r>
      <w:r w:rsidRPr="008C62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(сердцу, легким, почкам, печени)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Выполнение игрового массажа улучшает нервную систему, поднимает настроение.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Дыхательную гимнастику, которая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ещё несовершенную дыхательную систему ребёнка, укрепляет защитные силы организма.</w:t>
      </w:r>
    </w:p>
    <w:p w:rsidR="000B7F73" w:rsidRPr="008C6253" w:rsidRDefault="00A20E1B" w:rsidP="008C62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</w:t>
      </w:r>
      <w:r w:rsidR="00362557" w:rsidRPr="008C6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Пальчиковая гимнастика.</w:t>
      </w:r>
      <w:r w:rsidR="00840677" w:rsidRPr="008C6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62557"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 помогает развивать у ребенка мелкую моторику, координацию движений и внимание, активизировать речевые навыки, память и мышление. </w:t>
      </w:r>
      <w:r w:rsidR="00362557"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0677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0B7F73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Гимнастику для глаз, которая способствует предупреждению утомления, снимает напряжение, укрепляет глазные мышцы и в целом предусматривает общее оздоровление зрительного аппарата.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Профилактику плоскостопия и нарушений осанки, направленную на укрепление и поддержку св</w:t>
      </w:r>
      <w:r w:rsidR="000E39B4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язочного аппарата. Можно выполнять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ходьбу по ребру обруча, гимнастику для стоп в игровой форме, ходьбу с мешочком на голове и многое другое.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Музыкально – ритмические упражнения, которые особенно любимы детьми. </w:t>
      </w:r>
      <w:r w:rsidR="00DA1E16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гры – песенки </w:t>
      </w:r>
      <w:r w:rsidR="00DA1E16"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основные движения</w:t>
      </w:r>
      <w:r w:rsidR="00DA1E16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A1E16"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чувство </w:t>
      </w:r>
      <w:proofErr w:type="gramStart"/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ритма</w:t>
      </w:r>
      <w:r w:rsidR="00DA1E16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заряжают</w:t>
      </w:r>
      <w:proofErr w:type="gramEnd"/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положительными эмоциями.</w:t>
      </w:r>
    </w:p>
    <w:p w:rsidR="00BA2EEB" w:rsidRPr="008C6253" w:rsidRDefault="00292ABE" w:rsidP="008C625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показана как детям с нарушениями характера, так и детям с нормой развития с целью психофизической разрядки. Она может использоваться воспитателями в повседневной работе с детьми, не требует специальной подготовки, при проведении </w:t>
      </w:r>
      <w:proofErr w:type="spellStart"/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используются атрибуты. Элементы </w:t>
      </w:r>
      <w:proofErr w:type="spellStart"/>
      <w:proofErr w:type="gramStart"/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D34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proofErr w:type="gramEnd"/>
      <w:r w:rsidR="009C50F3" w:rsidRPr="008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ООД (помогают создать на занятиях положительный эмоциональный настрой, устранить замкнутость и снять усталость),  как специальные занятия (этюды, упражнения, игры) направления на развитие и коррекцию познавательной и эмоциональной сферы психики человека.</w:t>
      </w:r>
    </w:p>
    <w:p w:rsidR="00BA2EEB" w:rsidRPr="008C6253" w:rsidRDefault="00BA2EEB" w:rsidP="008C625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Закаливание является важнейшей частью физического воспитания дошкольников. В системе работы ДОУ закаливание нужно рассматривать как сознательное применение системы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Принципы закаливания: постепенность, последовательность, систематичность, комплексность, </w:t>
      </w:r>
      <w:proofErr w:type="spellStart"/>
      <w:r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личностноориентированный</w:t>
      </w:r>
      <w:proofErr w:type="spellEnd"/>
      <w:r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</w:t>
      </w:r>
      <w:r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закаливания:</w:t>
      </w:r>
      <w:r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ежедневные оздоровительные прогулки на свежем воздухе;</w:t>
      </w:r>
      <w:r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водные процедуры: умывание, мытьё рук прохладной водой, полоскание рта после каждого приёма пищи и после сна прохладной водой или водой комнатной температуры - воздушные ванны и ходьба по «дорожкам здоровья» после сна;</w:t>
      </w:r>
      <w:r w:rsidRPr="008C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ходьба босиком.</w:t>
      </w:r>
    </w:p>
    <w:p w:rsidR="00D84E4C" w:rsidRPr="008C6253" w:rsidRDefault="00B1435C" w:rsidP="008C6253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474646"/>
          <w:sz w:val="28"/>
          <w:szCs w:val="28"/>
        </w:rPr>
      </w:pPr>
      <w:r w:rsidRPr="008C6253">
        <w:rPr>
          <w:b/>
          <w:color w:val="002F00"/>
          <w:sz w:val="28"/>
          <w:szCs w:val="28"/>
        </w:rPr>
        <w:t>СРЕДСТВА ФИЗИЧЕСКОГО</w:t>
      </w:r>
      <w:r w:rsidR="00D84E4C" w:rsidRPr="008C6253">
        <w:rPr>
          <w:b/>
          <w:color w:val="002F00"/>
          <w:sz w:val="28"/>
          <w:szCs w:val="28"/>
        </w:rPr>
        <w:t xml:space="preserve"> ВОСПИТАНИЯ: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Для решения задач физического воспитания детей дошкольного возраста используются:</w:t>
      </w:r>
    </w:p>
    <w:p w:rsidR="00D84E4C" w:rsidRPr="008C6253" w:rsidRDefault="00D84E4C" w:rsidP="008C6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гигиенические факторы: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</w:rPr>
        <w:t>режим дня, занятий, сна, б</w:t>
      </w:r>
      <w:r w:rsidR="00D46418" w:rsidRPr="008C6253">
        <w:rPr>
          <w:color w:val="002F00"/>
          <w:sz w:val="28"/>
          <w:szCs w:val="28"/>
        </w:rPr>
        <w:t>одр</w:t>
      </w:r>
      <w:r w:rsidR="00D46418" w:rsidRPr="008C6253">
        <w:rPr>
          <w:color w:val="002F00"/>
          <w:sz w:val="28"/>
          <w:szCs w:val="28"/>
        </w:rPr>
        <w:softHyphen/>
        <w:t>ствования, питания; гигиена одежды, обуви, уборка</w:t>
      </w:r>
      <w:r w:rsidRPr="008C6253">
        <w:rPr>
          <w:color w:val="002F00"/>
          <w:sz w:val="28"/>
          <w:szCs w:val="28"/>
        </w:rPr>
        <w:t xml:space="preserve"> групповых комнат, зала, физкультурных снарядов и пособий;</w:t>
      </w:r>
    </w:p>
    <w:p w:rsidR="00D84E4C" w:rsidRPr="008C6253" w:rsidRDefault="00D84E4C" w:rsidP="008C6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 xml:space="preserve">естественные силы </w:t>
      </w:r>
      <w:r w:rsidR="00B1435C" w:rsidRPr="008C6253">
        <w:rPr>
          <w:color w:val="002F00"/>
          <w:sz w:val="28"/>
          <w:szCs w:val="28"/>
        </w:rPr>
        <w:t>природы (</w:t>
      </w:r>
      <w:r w:rsidRPr="008C6253">
        <w:rPr>
          <w:color w:val="002F00"/>
          <w:sz w:val="28"/>
          <w:szCs w:val="28"/>
        </w:rPr>
        <w:t>солнце, воздух, вода),</w:t>
      </w:r>
    </w:p>
    <w:p w:rsidR="00D84E4C" w:rsidRPr="008C6253" w:rsidRDefault="00D84E4C" w:rsidP="008C6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физические упражнения и др.</w:t>
      </w:r>
    </w:p>
    <w:p w:rsidR="00ED475B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002F00"/>
          <w:sz w:val="28"/>
          <w:szCs w:val="28"/>
        </w:rPr>
      </w:pPr>
      <w:r w:rsidRPr="008C6253">
        <w:rPr>
          <w:color w:val="002F00"/>
          <w:sz w:val="28"/>
          <w:szCs w:val="28"/>
        </w:rPr>
        <w:t> 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</w:rPr>
        <w:t xml:space="preserve">Полноценное физическое воспитание достигается при комплексном применении всех средств, так как каждое из них </w:t>
      </w:r>
      <w:r w:rsidR="00B1435C" w:rsidRPr="008C6253">
        <w:rPr>
          <w:color w:val="002F00"/>
          <w:sz w:val="28"/>
          <w:szCs w:val="28"/>
        </w:rPr>
        <w:t>по-разному</w:t>
      </w:r>
      <w:r w:rsidRPr="008C6253">
        <w:rPr>
          <w:color w:val="002F00"/>
          <w:sz w:val="28"/>
          <w:szCs w:val="28"/>
        </w:rPr>
        <w:t xml:space="preserve"> влияет на организм. 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В теории физического воспитания используются также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  <w:u w:val="single"/>
        </w:rPr>
        <w:t>специ</w:t>
      </w:r>
      <w:r w:rsidRPr="008C6253">
        <w:rPr>
          <w:color w:val="002F00"/>
          <w:sz w:val="28"/>
          <w:szCs w:val="28"/>
          <w:u w:val="single"/>
        </w:rPr>
        <w:softHyphen/>
        <w:t>фические методы</w:t>
      </w:r>
      <w:r w:rsidRPr="008C6253">
        <w:rPr>
          <w:color w:val="002F00"/>
          <w:sz w:val="28"/>
          <w:szCs w:val="28"/>
        </w:rPr>
        <w:t>: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 -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i/>
          <w:color w:val="002F00"/>
          <w:sz w:val="28"/>
          <w:szCs w:val="28"/>
          <w:u w:val="single"/>
        </w:rPr>
        <w:t>метод строго регламентированного упражнения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наличие твердо предписанной программы движений (техни</w:t>
      </w:r>
      <w:r w:rsidRPr="008C6253">
        <w:rPr>
          <w:color w:val="002F00"/>
          <w:sz w:val="28"/>
          <w:szCs w:val="28"/>
        </w:rPr>
        <w:softHyphen/>
        <w:t>ка движений, порядок их повторения, изменения и связи друг с другом);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точное нормирование нагрузки по ходу выполнения упраж</w:t>
      </w:r>
      <w:r w:rsidRPr="008C6253">
        <w:rPr>
          <w:color w:val="002F00"/>
          <w:sz w:val="28"/>
          <w:szCs w:val="28"/>
        </w:rPr>
        <w:softHyphen/>
        <w:t>нения, а также нормирование интервалов отдыха и чередо</w:t>
      </w:r>
      <w:r w:rsidRPr="008C6253">
        <w:rPr>
          <w:color w:val="002F00"/>
          <w:sz w:val="28"/>
          <w:szCs w:val="28"/>
        </w:rPr>
        <w:softHyphen/>
        <w:t>вание его с нагрузками;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создание внешних условий, облегчающих управление дей</w:t>
      </w:r>
      <w:r w:rsidRPr="008C6253">
        <w:rPr>
          <w:color w:val="002F00"/>
          <w:sz w:val="28"/>
          <w:szCs w:val="28"/>
        </w:rPr>
        <w:softHyphen/>
        <w:t>ствиями ребенка (распределение групп на местах занятий, использование пособий, снарядов, тренажеров, способству</w:t>
      </w:r>
      <w:r w:rsidRPr="008C6253">
        <w:rPr>
          <w:color w:val="002F00"/>
          <w:sz w:val="28"/>
          <w:szCs w:val="28"/>
        </w:rPr>
        <w:softHyphen/>
        <w:t>ющих выполнению учебных заданий, дозирование нагруз</w:t>
      </w:r>
      <w:r w:rsidRPr="008C6253">
        <w:rPr>
          <w:color w:val="002F00"/>
          <w:sz w:val="28"/>
          <w:szCs w:val="28"/>
        </w:rPr>
        <w:softHyphen/>
        <w:t>ки, контроль за ее воздействием и т.д.).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 -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i/>
          <w:color w:val="002F00"/>
          <w:sz w:val="28"/>
          <w:szCs w:val="28"/>
          <w:u w:val="single"/>
        </w:rPr>
        <w:t>игровой метод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  <w:u w:val="single"/>
        </w:rPr>
        <w:t> </w:t>
      </w:r>
      <w:r w:rsidRPr="008C6253">
        <w:rPr>
          <w:color w:val="002F00"/>
          <w:sz w:val="28"/>
          <w:szCs w:val="28"/>
        </w:rPr>
        <w:t>Игровой метод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</w:rPr>
        <w:t>отражает методические особенности игры и иг</w:t>
      </w:r>
      <w:r w:rsidRPr="008C6253">
        <w:rPr>
          <w:color w:val="002F00"/>
          <w:sz w:val="28"/>
          <w:szCs w:val="28"/>
        </w:rPr>
        <w:softHyphen/>
        <w:t>ровых упражнений, которые широко используются в физическом воспитании. Он близок к ведущей деятельности ребенка, дает воз</w:t>
      </w:r>
      <w:r w:rsidRPr="008C6253">
        <w:rPr>
          <w:color w:val="002F00"/>
          <w:sz w:val="28"/>
          <w:szCs w:val="28"/>
        </w:rPr>
        <w:softHyphen/>
        <w:t>можность совершенствования двигательных навыков. В работе с детьми широко используются сюжетные и несюжетные, а также спортивные игры.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lastRenderedPageBreak/>
        <w:t> - </w:t>
      </w:r>
      <w:r w:rsidRPr="008C6253">
        <w:rPr>
          <w:i/>
          <w:color w:val="002F00"/>
          <w:sz w:val="28"/>
          <w:szCs w:val="28"/>
          <w:u w:val="single"/>
        </w:rPr>
        <w:t>соревновательный метод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Он эффективно способствует практическому освоению действий физических упражнений и используется во всех возрастных груп</w:t>
      </w:r>
      <w:r w:rsidRPr="008C6253">
        <w:rPr>
          <w:color w:val="002F00"/>
          <w:sz w:val="28"/>
          <w:szCs w:val="28"/>
        </w:rPr>
        <w:softHyphen/>
        <w:t>пах. Перед малышами ставится задача: кто быстрей принесет фла</w:t>
      </w:r>
      <w:r w:rsidRPr="008C6253">
        <w:rPr>
          <w:color w:val="002F00"/>
          <w:sz w:val="28"/>
          <w:szCs w:val="28"/>
        </w:rPr>
        <w:softHyphen/>
        <w:t>жок, кто дальше бросит мяч. В старших группах этот метод позво</w:t>
      </w:r>
      <w:r w:rsidRPr="008C6253">
        <w:rPr>
          <w:color w:val="002F00"/>
          <w:sz w:val="28"/>
          <w:szCs w:val="28"/>
        </w:rPr>
        <w:softHyphen/>
        <w:t>ляет совершенствовать движения, эффективно развивать творче</w:t>
      </w:r>
      <w:r w:rsidRPr="008C6253">
        <w:rPr>
          <w:color w:val="002F00"/>
          <w:sz w:val="28"/>
          <w:szCs w:val="28"/>
        </w:rPr>
        <w:softHyphen/>
        <w:t>ство.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 - </w:t>
      </w:r>
      <w:r w:rsidRPr="008C6253">
        <w:rPr>
          <w:i/>
          <w:color w:val="002F00"/>
          <w:sz w:val="28"/>
          <w:szCs w:val="28"/>
          <w:u w:val="single"/>
        </w:rPr>
        <w:t>метод круговой тренировки.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 Метод круговой тренировки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</w:rPr>
        <w:t>заключается в том, что ребенок передвигается по заданному кругу, выполняя определенные уп</w:t>
      </w:r>
      <w:r w:rsidRPr="008C6253">
        <w:rPr>
          <w:color w:val="002F00"/>
          <w:sz w:val="28"/>
          <w:szCs w:val="28"/>
        </w:rPr>
        <w:softHyphen/>
        <w:t>ражнения или задания, позволяющие разносторонне воздейство</w:t>
      </w:r>
      <w:r w:rsidRPr="008C6253">
        <w:rPr>
          <w:color w:val="002F00"/>
          <w:sz w:val="28"/>
          <w:szCs w:val="28"/>
        </w:rPr>
        <w:softHyphen/>
        <w:t>вать на мышцы, различные органы и системы организма.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 Усвоению ребёнком двигательного опыта и его развитию способствуют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  <w:u w:val="single"/>
        </w:rPr>
        <w:t>методы обучения: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-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i/>
          <w:color w:val="002F00"/>
          <w:sz w:val="28"/>
          <w:szCs w:val="28"/>
          <w:u w:val="single"/>
        </w:rPr>
        <w:t>информационно-рецептивный</w:t>
      </w:r>
      <w:r w:rsidRPr="008C6253">
        <w:rPr>
          <w:color w:val="002F00"/>
          <w:sz w:val="28"/>
          <w:szCs w:val="28"/>
          <w:u w:val="single"/>
        </w:rPr>
        <w:t>,</w:t>
      </w:r>
      <w:r w:rsidRPr="008C6253">
        <w:rPr>
          <w:color w:val="002F00"/>
          <w:sz w:val="28"/>
          <w:szCs w:val="28"/>
        </w:rPr>
        <w:t> который выражается во взаимосвязи совместной деятельности педагога и ребёнка. Он позволяет педагогу четко, конкретно донести знания до ребёнка, а ему – осознанно их запоминать и воспринимать.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-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i/>
          <w:color w:val="002F00"/>
          <w:sz w:val="28"/>
          <w:szCs w:val="28"/>
          <w:u w:val="single"/>
        </w:rPr>
        <w:t>репродуктивный метод</w:t>
      </w:r>
      <w:r w:rsidRPr="008C6253">
        <w:rPr>
          <w:color w:val="002F00"/>
          <w:sz w:val="28"/>
          <w:szCs w:val="28"/>
        </w:rPr>
        <w:t>, реализуя который педагог продумывает систему физических упражнений, направленных на воспроизведение известных ребёнку действий, которые сформировались в результате применения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</w:rPr>
        <w:t>информационно-рецептивного метода.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color w:val="002F00"/>
          <w:sz w:val="28"/>
          <w:szCs w:val="28"/>
        </w:rPr>
        <w:t>Данный метод повышает усвоение знаний и навыков, позволяет использовать их по образцу и варьировать в разнообразных ситуациях.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-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Pr="008C6253">
        <w:rPr>
          <w:i/>
          <w:color w:val="002F00"/>
          <w:sz w:val="28"/>
          <w:szCs w:val="28"/>
          <w:u w:val="single"/>
        </w:rPr>
        <w:t>метод проблемного обучения</w:t>
      </w:r>
      <w:r w:rsidRPr="008C6253">
        <w:rPr>
          <w:color w:val="002F00"/>
          <w:sz w:val="28"/>
          <w:szCs w:val="28"/>
        </w:rPr>
        <w:t>, в основе которого лежат законы развития человеческого мышления, познавательной творческой деятельности (имитация, сюжетные п/</w:t>
      </w:r>
      <w:r w:rsidR="00B1435C" w:rsidRPr="008C6253">
        <w:rPr>
          <w:color w:val="002F00"/>
          <w:sz w:val="28"/>
          <w:szCs w:val="28"/>
        </w:rPr>
        <w:t>и, игровой</w:t>
      </w:r>
      <w:r w:rsidR="00B1435C">
        <w:rPr>
          <w:color w:val="002F00"/>
          <w:sz w:val="28"/>
          <w:szCs w:val="28"/>
        </w:rPr>
        <w:t xml:space="preserve"> образ, творческие </w:t>
      </w:r>
      <w:r w:rsidRPr="008C6253">
        <w:rPr>
          <w:color w:val="002F00"/>
          <w:sz w:val="28"/>
          <w:szCs w:val="28"/>
        </w:rPr>
        <w:t>задания).</w:t>
      </w:r>
    </w:p>
    <w:p w:rsidR="00D84E4C" w:rsidRPr="008C6253" w:rsidRDefault="00D84E4C" w:rsidP="008C6253">
      <w:pPr>
        <w:pStyle w:val="a3"/>
        <w:shd w:val="clear" w:color="auto" w:fill="FFFFFF"/>
        <w:spacing w:before="0" w:beforeAutospacing="0" w:after="150" w:afterAutospacing="0" w:line="276" w:lineRule="auto"/>
        <w:rPr>
          <w:color w:val="474646"/>
          <w:sz w:val="28"/>
          <w:szCs w:val="28"/>
        </w:rPr>
      </w:pPr>
      <w:r w:rsidRPr="008C6253">
        <w:rPr>
          <w:color w:val="002F00"/>
          <w:sz w:val="28"/>
          <w:szCs w:val="28"/>
        </w:rPr>
        <w:t>Широко используются в системе физического воспитания</w:t>
      </w:r>
      <w:r w:rsidRPr="008C6253">
        <w:rPr>
          <w:rStyle w:val="apple-converted-space"/>
          <w:color w:val="002F00"/>
          <w:sz w:val="28"/>
          <w:szCs w:val="28"/>
        </w:rPr>
        <w:t> </w:t>
      </w:r>
      <w:r w:rsidR="00B1435C" w:rsidRPr="008C6253">
        <w:rPr>
          <w:color w:val="002F00"/>
          <w:sz w:val="28"/>
          <w:szCs w:val="28"/>
        </w:rPr>
        <w:t>обще дидактические</w:t>
      </w:r>
      <w:r w:rsidRPr="008C6253">
        <w:rPr>
          <w:color w:val="002F00"/>
          <w:sz w:val="28"/>
          <w:szCs w:val="28"/>
        </w:rPr>
        <w:t xml:space="preserve"> методы: наглядный (наглядно-слуховой), вербальный (беседы, команды, вопросы, указания, пояснения, сигналы, образный сюжетный рассказ), практический.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Особое внимание </w:t>
      </w:r>
      <w:r w:rsidR="001736C4"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необходимо уделять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работе с родителями воспитанников</w:t>
      </w:r>
      <w:r w:rsidR="001736C4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проводить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спортивные мероприятия с</w:t>
      </w:r>
      <w:r w:rsidR="001736C4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участием родителей, размещать стендовую информацию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возможностях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физического развития детей</w:t>
      </w:r>
      <w:r w:rsidR="001736C4"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проводить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консультации, мастер – классы по изготовлению нестандартного оборудования для организации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физического развития детей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практикумы по использованию игр и игрового оборудования и многое другое.</w:t>
      </w:r>
    </w:p>
    <w:p w:rsidR="000B7F73" w:rsidRPr="008C6253" w:rsidRDefault="000B7F73" w:rsidP="008C625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 ходе планомерной и активной работы педагогов ДОУ, результатом освоения образовательной области </w:t>
      </w:r>
      <w:r w:rsidRPr="008C62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C625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Физическое развитие</w:t>
      </w:r>
      <w:r w:rsidRPr="008C62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143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становится ребенок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овладевший основными видами движений, </w:t>
      </w:r>
      <w:r w:rsidRPr="008C62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развитой</w:t>
      </w:r>
      <w:r w:rsidRPr="008C6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крупной и мелкой моторикой, контролирующий свои движения и управляющий ими.</w:t>
      </w:r>
    </w:p>
    <w:p w:rsidR="00D94A24" w:rsidRPr="008C6253" w:rsidRDefault="00D94A24" w:rsidP="008C6253">
      <w:pPr>
        <w:rPr>
          <w:rFonts w:ascii="Times New Roman" w:hAnsi="Times New Roman" w:cs="Times New Roman"/>
          <w:sz w:val="28"/>
          <w:szCs w:val="28"/>
        </w:rPr>
      </w:pPr>
    </w:p>
    <w:sectPr w:rsidR="00D94A24" w:rsidRPr="008C6253" w:rsidSect="005305E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6D82"/>
    <w:multiLevelType w:val="hybridMultilevel"/>
    <w:tmpl w:val="D72EA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F73"/>
    <w:rsid w:val="00003652"/>
    <w:rsid w:val="00074786"/>
    <w:rsid w:val="000B7F73"/>
    <w:rsid w:val="000E39B4"/>
    <w:rsid w:val="000F6D34"/>
    <w:rsid w:val="001736C4"/>
    <w:rsid w:val="00195039"/>
    <w:rsid w:val="00292ABE"/>
    <w:rsid w:val="0033420D"/>
    <w:rsid w:val="003465E6"/>
    <w:rsid w:val="00362557"/>
    <w:rsid w:val="00396329"/>
    <w:rsid w:val="003B745A"/>
    <w:rsid w:val="00421347"/>
    <w:rsid w:val="004437FA"/>
    <w:rsid w:val="0045613C"/>
    <w:rsid w:val="004B4DB3"/>
    <w:rsid w:val="004C7DE0"/>
    <w:rsid w:val="004E4CF9"/>
    <w:rsid w:val="005305E7"/>
    <w:rsid w:val="005629C6"/>
    <w:rsid w:val="005B2D45"/>
    <w:rsid w:val="005E4731"/>
    <w:rsid w:val="0060294D"/>
    <w:rsid w:val="00620118"/>
    <w:rsid w:val="00743EA7"/>
    <w:rsid w:val="007A1212"/>
    <w:rsid w:val="007F4BE3"/>
    <w:rsid w:val="00804A53"/>
    <w:rsid w:val="00840677"/>
    <w:rsid w:val="00862524"/>
    <w:rsid w:val="008A7FD8"/>
    <w:rsid w:val="008C6253"/>
    <w:rsid w:val="008D3B1F"/>
    <w:rsid w:val="008F35F9"/>
    <w:rsid w:val="00946D4E"/>
    <w:rsid w:val="00955FE6"/>
    <w:rsid w:val="009A455E"/>
    <w:rsid w:val="009C50F3"/>
    <w:rsid w:val="009D3EF4"/>
    <w:rsid w:val="009E4ABD"/>
    <w:rsid w:val="009F31D6"/>
    <w:rsid w:val="00A20E1B"/>
    <w:rsid w:val="00A21D1A"/>
    <w:rsid w:val="00A317E6"/>
    <w:rsid w:val="00A5313E"/>
    <w:rsid w:val="00B1435C"/>
    <w:rsid w:val="00B170B3"/>
    <w:rsid w:val="00B82C98"/>
    <w:rsid w:val="00B936E1"/>
    <w:rsid w:val="00BA2EEB"/>
    <w:rsid w:val="00BC1C49"/>
    <w:rsid w:val="00D06162"/>
    <w:rsid w:val="00D17183"/>
    <w:rsid w:val="00D46418"/>
    <w:rsid w:val="00D51026"/>
    <w:rsid w:val="00D55F35"/>
    <w:rsid w:val="00D84E4C"/>
    <w:rsid w:val="00D94A24"/>
    <w:rsid w:val="00DA1E16"/>
    <w:rsid w:val="00E132B8"/>
    <w:rsid w:val="00ED475B"/>
    <w:rsid w:val="00F23305"/>
    <w:rsid w:val="00F35CCC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613"/>
  <w15:docId w15:val="{D61AFB3E-D759-4481-A831-1F94EC6E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24"/>
  </w:style>
  <w:style w:type="paragraph" w:styleId="1">
    <w:name w:val="heading 1"/>
    <w:basedOn w:val="a"/>
    <w:link w:val="10"/>
    <w:uiPriority w:val="9"/>
    <w:qFormat/>
    <w:rsid w:val="000B7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F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F73"/>
    <w:rPr>
      <w:b/>
      <w:bCs/>
    </w:rPr>
  </w:style>
  <w:style w:type="character" w:customStyle="1" w:styleId="apple-converted-space">
    <w:name w:val="apple-converted-space"/>
    <w:basedOn w:val="a0"/>
    <w:rsid w:val="00D8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2263</Words>
  <Characters>12904</Characters>
  <Application>Microsoft Office Word</Application>
  <DocSecurity>0</DocSecurity>
  <Lines>107</Lines>
  <Paragraphs>30</Paragraphs>
  <ScaleCrop>false</ScaleCrop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106</cp:revision>
  <dcterms:created xsi:type="dcterms:W3CDTF">2020-03-22T15:40:00Z</dcterms:created>
  <dcterms:modified xsi:type="dcterms:W3CDTF">2022-11-09T15:18:00Z</dcterms:modified>
</cp:coreProperties>
</file>