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73" w:rsidRDefault="0065645B" w:rsidP="006266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Неделя безопасности группа</w:t>
      </w:r>
      <w:r w:rsidR="00626673">
        <w:rPr>
          <w:b/>
          <w:sz w:val="32"/>
          <w:szCs w:val="32"/>
        </w:rPr>
        <w:t xml:space="preserve"> № 8 </w:t>
      </w:r>
    </w:p>
    <w:p w:rsidR="00626673" w:rsidRDefault="0065645B" w:rsidP="006266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24.10.22. по 28.10</w:t>
      </w:r>
      <w:bookmarkStart w:id="0" w:name="_GoBack"/>
      <w:bookmarkEnd w:id="0"/>
      <w:r>
        <w:rPr>
          <w:b/>
          <w:sz w:val="32"/>
          <w:szCs w:val="32"/>
        </w:rPr>
        <w:t>.22</w:t>
      </w:r>
      <w:r w:rsidR="00626673">
        <w:rPr>
          <w:b/>
          <w:sz w:val="32"/>
          <w:szCs w:val="32"/>
        </w:rPr>
        <w:t>.</w:t>
      </w:r>
    </w:p>
    <w:p w:rsidR="00626673" w:rsidRDefault="00626673" w:rsidP="00626673">
      <w:pPr>
        <w:jc w:val="center"/>
        <w:rPr>
          <w:b/>
          <w:sz w:val="32"/>
          <w:szCs w:val="32"/>
        </w:rPr>
      </w:pPr>
    </w:p>
    <w:tbl>
      <w:tblPr>
        <w:tblW w:w="106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8660"/>
      </w:tblGrid>
      <w:tr w:rsidR="00626673" w:rsidRPr="003D28F2" w:rsidTr="00626673">
        <w:tc>
          <w:tcPr>
            <w:tcW w:w="2014" w:type="dxa"/>
            <w:shd w:val="clear" w:color="auto" w:fill="auto"/>
          </w:tcPr>
          <w:p w:rsidR="00626673" w:rsidRPr="003D28F2" w:rsidRDefault="00626673" w:rsidP="002E0750">
            <w:pPr>
              <w:jc w:val="center"/>
              <w:rPr>
                <w:b/>
                <w:sz w:val="28"/>
                <w:szCs w:val="28"/>
              </w:rPr>
            </w:pPr>
            <w:r w:rsidRPr="003D28F2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8660" w:type="dxa"/>
            <w:shd w:val="clear" w:color="auto" w:fill="auto"/>
          </w:tcPr>
          <w:p w:rsidR="00626673" w:rsidRPr="003D28F2" w:rsidRDefault="00626673" w:rsidP="002E0750">
            <w:pPr>
              <w:jc w:val="center"/>
              <w:rPr>
                <w:b/>
                <w:sz w:val="28"/>
                <w:szCs w:val="28"/>
              </w:rPr>
            </w:pPr>
            <w:r w:rsidRPr="003D28F2">
              <w:rPr>
                <w:b/>
                <w:sz w:val="28"/>
                <w:szCs w:val="28"/>
              </w:rPr>
              <w:t xml:space="preserve">Мероприятия </w:t>
            </w:r>
          </w:p>
        </w:tc>
      </w:tr>
      <w:tr w:rsidR="00626673" w:rsidRPr="003D28F2" w:rsidTr="00626673">
        <w:tc>
          <w:tcPr>
            <w:tcW w:w="2014" w:type="dxa"/>
            <w:shd w:val="clear" w:color="auto" w:fill="auto"/>
          </w:tcPr>
          <w:p w:rsidR="00626673" w:rsidRDefault="0065645B" w:rsidP="0062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24.10.22</w:t>
            </w:r>
          </w:p>
          <w:p w:rsidR="00626673" w:rsidRPr="000B7DF1" w:rsidRDefault="00626673" w:rsidP="00626673">
            <w:pPr>
              <w:jc w:val="center"/>
              <w:rPr>
                <w:sz w:val="28"/>
                <w:szCs w:val="28"/>
              </w:rPr>
            </w:pPr>
          </w:p>
          <w:p w:rsidR="00626673" w:rsidRPr="000B7DF1" w:rsidRDefault="00626673" w:rsidP="002E0750">
            <w:pPr>
              <w:rPr>
                <w:sz w:val="28"/>
                <w:szCs w:val="28"/>
              </w:rPr>
            </w:pPr>
          </w:p>
          <w:p w:rsidR="00626673" w:rsidRPr="000B7DF1" w:rsidRDefault="00626673" w:rsidP="002E0750">
            <w:pPr>
              <w:rPr>
                <w:sz w:val="28"/>
                <w:szCs w:val="28"/>
              </w:rPr>
            </w:pPr>
          </w:p>
          <w:p w:rsidR="00626673" w:rsidRPr="000B7DF1" w:rsidRDefault="00626673" w:rsidP="002E0750">
            <w:pPr>
              <w:rPr>
                <w:sz w:val="28"/>
                <w:szCs w:val="28"/>
              </w:rPr>
            </w:pPr>
          </w:p>
          <w:p w:rsidR="00626673" w:rsidRDefault="00626673" w:rsidP="002E0750">
            <w:pPr>
              <w:rPr>
                <w:sz w:val="28"/>
                <w:szCs w:val="28"/>
              </w:rPr>
            </w:pPr>
          </w:p>
          <w:p w:rsidR="00626673" w:rsidRPr="000B7DF1" w:rsidRDefault="00626673" w:rsidP="002E0750">
            <w:pPr>
              <w:rPr>
                <w:sz w:val="28"/>
                <w:szCs w:val="28"/>
              </w:rPr>
            </w:pPr>
          </w:p>
        </w:tc>
        <w:tc>
          <w:tcPr>
            <w:tcW w:w="8660" w:type="dxa"/>
            <w:shd w:val="clear" w:color="auto" w:fill="auto"/>
          </w:tcPr>
          <w:p w:rsidR="00626673" w:rsidRDefault="00626673" w:rsidP="00626673">
            <w:pPr>
              <w:rPr>
                <w:sz w:val="28"/>
                <w:szCs w:val="28"/>
              </w:rPr>
            </w:pPr>
          </w:p>
          <w:p w:rsidR="00626673" w:rsidRDefault="00F5580B" w:rsidP="002E0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26673">
              <w:rPr>
                <w:sz w:val="28"/>
                <w:szCs w:val="28"/>
              </w:rPr>
              <w:t>Беседа «Все ребята знают, как по улице шагают»</w:t>
            </w:r>
          </w:p>
          <w:p w:rsidR="00626673" w:rsidRDefault="00F5580B" w:rsidP="002E0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</w:t>
            </w:r>
            <w:r w:rsidR="00626673">
              <w:rPr>
                <w:sz w:val="28"/>
                <w:szCs w:val="28"/>
              </w:rPr>
              <w:t>ель</w:t>
            </w:r>
            <w:r>
              <w:rPr>
                <w:sz w:val="28"/>
                <w:szCs w:val="28"/>
              </w:rPr>
              <w:t>:</w:t>
            </w:r>
            <w:r w:rsidR="00D12A18">
              <w:rPr>
                <w:sz w:val="28"/>
                <w:szCs w:val="28"/>
              </w:rPr>
              <w:t xml:space="preserve"> обучения </w:t>
            </w:r>
            <w:r>
              <w:rPr>
                <w:sz w:val="28"/>
                <w:szCs w:val="28"/>
              </w:rPr>
              <w:t>безопасному поведению на улицах города</w:t>
            </w:r>
            <w:r w:rsidR="00D12A18">
              <w:rPr>
                <w:sz w:val="28"/>
                <w:szCs w:val="28"/>
              </w:rPr>
              <w:t>.</w:t>
            </w:r>
          </w:p>
          <w:p w:rsidR="00F5580B" w:rsidRDefault="00F5580B" w:rsidP="002E0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2.Ситуативный разговор: «Какие бывают машины»</w:t>
            </w:r>
          </w:p>
          <w:p w:rsidR="00F5580B" w:rsidRDefault="00F5580B" w:rsidP="002E0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Рассматривание дидактического материала на тему «Пассажирский   </w:t>
            </w:r>
          </w:p>
          <w:p w:rsidR="00F5580B" w:rsidRPr="003D28F2" w:rsidRDefault="00F5580B" w:rsidP="002E0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 грузовой транспорт»    </w:t>
            </w:r>
          </w:p>
        </w:tc>
      </w:tr>
      <w:tr w:rsidR="00626673" w:rsidRPr="003D28F2" w:rsidTr="00626673">
        <w:tc>
          <w:tcPr>
            <w:tcW w:w="2014" w:type="dxa"/>
            <w:shd w:val="clear" w:color="auto" w:fill="auto"/>
          </w:tcPr>
          <w:p w:rsidR="00626673" w:rsidRPr="003D28F2" w:rsidRDefault="0065645B" w:rsidP="00F55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25.10.22</w:t>
            </w:r>
          </w:p>
        </w:tc>
        <w:tc>
          <w:tcPr>
            <w:tcW w:w="8660" w:type="dxa"/>
            <w:shd w:val="clear" w:color="auto" w:fill="auto"/>
          </w:tcPr>
          <w:p w:rsidR="00D12A18" w:rsidRDefault="00D12A18" w:rsidP="00D12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1.Ситуативный разговор: «Как я с мамой переходил улицу»</w:t>
            </w:r>
          </w:p>
          <w:p w:rsidR="00D12A18" w:rsidRDefault="00D12A18" w:rsidP="00D12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Цель: познакомить с дорожными знаками «Пешеходный переход»,</w:t>
            </w:r>
          </w:p>
          <w:p w:rsidR="00D12A18" w:rsidRDefault="00D12A18" w:rsidP="00D12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«Осторожно дети!», формирование навыков поведения на дорогах</w:t>
            </w:r>
          </w:p>
          <w:p w:rsidR="00D12A18" w:rsidRDefault="00D12A18" w:rsidP="00D12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2.Настольна игра: «Лото – дорожные знаки»</w:t>
            </w:r>
          </w:p>
          <w:p w:rsidR="00F5580B" w:rsidRPr="003D28F2" w:rsidRDefault="00F5580B" w:rsidP="00626673">
            <w:pPr>
              <w:rPr>
                <w:sz w:val="28"/>
                <w:szCs w:val="28"/>
              </w:rPr>
            </w:pPr>
          </w:p>
        </w:tc>
      </w:tr>
      <w:tr w:rsidR="00626673" w:rsidRPr="003D28F2" w:rsidTr="00626673">
        <w:tc>
          <w:tcPr>
            <w:tcW w:w="2014" w:type="dxa"/>
            <w:shd w:val="clear" w:color="auto" w:fill="auto"/>
          </w:tcPr>
          <w:p w:rsidR="00626673" w:rsidRPr="003D28F2" w:rsidRDefault="0065645B" w:rsidP="002E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26.10.22</w:t>
            </w:r>
          </w:p>
        </w:tc>
        <w:tc>
          <w:tcPr>
            <w:tcW w:w="8660" w:type="dxa"/>
            <w:shd w:val="clear" w:color="auto" w:fill="auto"/>
          </w:tcPr>
          <w:p w:rsidR="00D12A18" w:rsidRDefault="00D12A18" w:rsidP="00D12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1.Художественно – этетическое творчество.</w:t>
            </w:r>
          </w:p>
          <w:p w:rsidR="00D12A18" w:rsidRDefault="0065645B" w:rsidP="00D12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Рисование «Осторожно- подозрительные предметы»</w:t>
            </w:r>
          </w:p>
          <w:p w:rsidR="00D12A18" w:rsidRDefault="0065645B" w:rsidP="00D12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2.Подвижная игра: «Пожарные на учениях</w:t>
            </w:r>
            <w:r w:rsidR="00D12A18">
              <w:rPr>
                <w:sz w:val="28"/>
                <w:szCs w:val="28"/>
              </w:rPr>
              <w:t>»</w:t>
            </w:r>
          </w:p>
          <w:p w:rsidR="00D12A18" w:rsidRDefault="00D12A18" w:rsidP="00D12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Цель: упражнять в быстро</w:t>
            </w:r>
            <w:r w:rsidR="0065645B">
              <w:rPr>
                <w:sz w:val="28"/>
                <w:szCs w:val="28"/>
              </w:rPr>
              <w:t>те реакции, закреплять правила ПБ</w:t>
            </w:r>
          </w:p>
          <w:p w:rsidR="00D12A18" w:rsidRPr="003D28F2" w:rsidRDefault="0065645B" w:rsidP="00D12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3.Просмотр презентации «Как вести себя, если к тебе подошёл неизвестный человек»  </w:t>
            </w:r>
            <w:r w:rsidR="00D12A18">
              <w:rPr>
                <w:sz w:val="28"/>
                <w:szCs w:val="28"/>
              </w:rPr>
              <w:t>.</w:t>
            </w:r>
          </w:p>
        </w:tc>
      </w:tr>
      <w:tr w:rsidR="00626673" w:rsidRPr="003D28F2" w:rsidTr="00626673">
        <w:trPr>
          <w:trHeight w:val="1410"/>
        </w:trPr>
        <w:tc>
          <w:tcPr>
            <w:tcW w:w="2014" w:type="dxa"/>
            <w:shd w:val="clear" w:color="auto" w:fill="auto"/>
          </w:tcPr>
          <w:p w:rsidR="00626673" w:rsidRPr="003D28F2" w:rsidRDefault="0065645B" w:rsidP="002E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27.10.22</w:t>
            </w:r>
          </w:p>
        </w:tc>
        <w:tc>
          <w:tcPr>
            <w:tcW w:w="8660" w:type="dxa"/>
            <w:shd w:val="clear" w:color="auto" w:fill="auto"/>
          </w:tcPr>
          <w:p w:rsidR="00D12A18" w:rsidRDefault="00D12A18" w:rsidP="00D12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5645B">
              <w:rPr>
                <w:sz w:val="28"/>
                <w:szCs w:val="28"/>
              </w:rPr>
              <w:t>Беседа «Безопасность на дома и в детском саду</w:t>
            </w:r>
            <w:r>
              <w:rPr>
                <w:sz w:val="28"/>
                <w:szCs w:val="28"/>
              </w:rPr>
              <w:t>»</w:t>
            </w:r>
          </w:p>
          <w:p w:rsidR="0065645B" w:rsidRDefault="00D12A18" w:rsidP="00D12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Цель: обучения</w:t>
            </w:r>
            <w:r w:rsidR="0065645B">
              <w:rPr>
                <w:sz w:val="28"/>
                <w:szCs w:val="28"/>
              </w:rPr>
              <w:t xml:space="preserve"> безопасному поведению дома и в садике, умение слышать и действовать по сигналу воспитателя в чрезвычайных </w:t>
            </w:r>
          </w:p>
          <w:p w:rsidR="0065645B" w:rsidRDefault="0065645B" w:rsidP="00D12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ситуациях</w:t>
            </w:r>
          </w:p>
          <w:p w:rsidR="00D12A18" w:rsidRDefault="0065645B" w:rsidP="00D12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="00D12A18">
              <w:rPr>
                <w:sz w:val="28"/>
                <w:szCs w:val="28"/>
              </w:rPr>
              <w:t xml:space="preserve">.Чтение </w:t>
            </w:r>
            <w:r>
              <w:rPr>
                <w:sz w:val="28"/>
                <w:szCs w:val="28"/>
              </w:rPr>
              <w:t>С. Михалков</w:t>
            </w:r>
            <w:r w:rsidR="00D12A18">
              <w:rPr>
                <w:sz w:val="28"/>
                <w:szCs w:val="28"/>
              </w:rPr>
              <w:t xml:space="preserve"> </w:t>
            </w:r>
          </w:p>
          <w:p w:rsidR="00626673" w:rsidRPr="003D28F2" w:rsidRDefault="00D12A18" w:rsidP="002E0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«Моя улица», «Велосипедист», «Скверная история»</w:t>
            </w:r>
          </w:p>
        </w:tc>
      </w:tr>
      <w:tr w:rsidR="00626673" w:rsidRPr="003D28F2" w:rsidTr="00626673">
        <w:trPr>
          <w:trHeight w:val="360"/>
        </w:trPr>
        <w:tc>
          <w:tcPr>
            <w:tcW w:w="2014" w:type="dxa"/>
            <w:shd w:val="clear" w:color="auto" w:fill="auto"/>
          </w:tcPr>
          <w:p w:rsidR="00626673" w:rsidRDefault="0065645B" w:rsidP="002E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28.10.22</w:t>
            </w:r>
          </w:p>
        </w:tc>
        <w:tc>
          <w:tcPr>
            <w:tcW w:w="8660" w:type="dxa"/>
            <w:shd w:val="clear" w:color="auto" w:fill="auto"/>
          </w:tcPr>
          <w:p w:rsidR="001278CE" w:rsidRDefault="001278CE" w:rsidP="00127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1.Настольная игра «Правила дорожного движения и поведения в </w:t>
            </w:r>
          </w:p>
          <w:p w:rsidR="001278CE" w:rsidRDefault="001278CE" w:rsidP="00127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транспорте»</w:t>
            </w:r>
          </w:p>
          <w:p w:rsidR="001278CE" w:rsidRDefault="001278CE" w:rsidP="00127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2.Подвижная игра: </w:t>
            </w:r>
            <w:r w:rsidR="0065645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Светофор и автомобили»</w:t>
            </w:r>
          </w:p>
          <w:p w:rsidR="001278CE" w:rsidRDefault="001278CE" w:rsidP="00127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Цель: закрепить значение сигналов светофора, понимать и действовать согласно им, воспитывать у детей внимание и самоконтроль.</w:t>
            </w:r>
          </w:p>
          <w:p w:rsidR="00626673" w:rsidRDefault="00626673" w:rsidP="00626673">
            <w:pPr>
              <w:rPr>
                <w:sz w:val="28"/>
                <w:szCs w:val="28"/>
              </w:rPr>
            </w:pPr>
          </w:p>
        </w:tc>
      </w:tr>
    </w:tbl>
    <w:p w:rsidR="0032662B" w:rsidRDefault="0032662B"/>
    <w:sectPr w:rsidR="0032662B" w:rsidSect="002378B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C6A88"/>
    <w:multiLevelType w:val="hybridMultilevel"/>
    <w:tmpl w:val="BD4CB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310F9"/>
    <w:multiLevelType w:val="hybridMultilevel"/>
    <w:tmpl w:val="DE20F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76"/>
    <w:rsid w:val="001278CE"/>
    <w:rsid w:val="0032662B"/>
    <w:rsid w:val="00536A4C"/>
    <w:rsid w:val="00626673"/>
    <w:rsid w:val="0065645B"/>
    <w:rsid w:val="00AE4876"/>
    <w:rsid w:val="00D12A18"/>
    <w:rsid w:val="00F5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349D"/>
  <w15:chartTrackingRefBased/>
  <w15:docId w15:val="{208AA833-A86B-45EA-AFC0-B372F774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6</dc:creator>
  <cp:keywords/>
  <dc:description/>
  <cp:lastModifiedBy>Павел Бучельников</cp:lastModifiedBy>
  <cp:revision>3</cp:revision>
  <dcterms:created xsi:type="dcterms:W3CDTF">2019-09-26T08:11:00Z</dcterms:created>
  <dcterms:modified xsi:type="dcterms:W3CDTF">2022-10-25T13:53:00Z</dcterms:modified>
</cp:coreProperties>
</file>