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88D" w:rsidRDefault="00C0488D" w:rsidP="00C0488D">
      <w:pPr>
        <w:pStyle w:val="a4"/>
        <w:spacing w:line="276"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Ф</w:t>
      </w:r>
      <w:r w:rsidRPr="00732D95">
        <w:rPr>
          <w:rFonts w:ascii="Times New Roman" w:hAnsi="Times New Roman" w:cs="Times New Roman"/>
          <w:b/>
          <w:sz w:val="28"/>
          <w:szCs w:val="28"/>
          <w:lang w:val="ru-RU"/>
        </w:rPr>
        <w:t>ормирование пространственных представлений у дошкольников с ОВЗ на основе программы нейропсихологического развития детей В.С. Колгановой, Е.В. Пивоваровой</w:t>
      </w:r>
    </w:p>
    <w:p w:rsidR="00927A16" w:rsidRDefault="00927A16" w:rsidP="00C0488D">
      <w:pPr>
        <w:pStyle w:val="a4"/>
        <w:spacing w:line="276" w:lineRule="auto"/>
        <w:jc w:val="center"/>
        <w:rPr>
          <w:rFonts w:ascii="Times New Roman" w:hAnsi="Times New Roman" w:cs="Times New Roman"/>
          <w:b/>
          <w:sz w:val="28"/>
          <w:szCs w:val="28"/>
          <w:lang w:val="ru-RU"/>
        </w:rPr>
      </w:pPr>
    </w:p>
    <w:p w:rsidR="00927A16" w:rsidRDefault="00927A16" w:rsidP="00C0488D">
      <w:pPr>
        <w:pStyle w:val="a4"/>
        <w:spacing w:line="276" w:lineRule="auto"/>
        <w:jc w:val="center"/>
        <w:rPr>
          <w:rFonts w:ascii="Times New Roman" w:hAnsi="Times New Roman" w:cs="Times New Roman"/>
          <w:b/>
          <w:sz w:val="28"/>
          <w:szCs w:val="28"/>
          <w:lang w:val="ru-RU"/>
        </w:rPr>
      </w:pPr>
      <w:r>
        <w:rPr>
          <w:noProof/>
          <w:lang w:val="ru-RU" w:eastAsia="ru-RU" w:bidi="ar-SA"/>
        </w:rPr>
        <w:drawing>
          <wp:inline distT="0" distB="0" distL="0" distR="0" wp14:anchorId="501B7FE0" wp14:editId="4A058F56">
            <wp:extent cx="5943661" cy="3012141"/>
            <wp:effectExtent l="0" t="0" r="0" b="0"/>
            <wp:docPr id="3" name="Picture 8" descr="D:\фото для презентации\DSC_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2" name="Picture 8" descr="D:\фото для презентации\DSC_57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010501"/>
                    </a:xfrm>
                    <a:prstGeom prst="rect">
                      <a:avLst/>
                    </a:prstGeom>
                    <a:noFill/>
                    <a:ln>
                      <a:noFill/>
                    </a:ln>
                    <a:extLst/>
                  </pic:spPr>
                </pic:pic>
              </a:graphicData>
            </a:graphic>
          </wp:inline>
        </w:drawing>
      </w:r>
    </w:p>
    <w:p w:rsidR="00927A16" w:rsidRPr="00732D95" w:rsidRDefault="00927A16" w:rsidP="00C0488D">
      <w:pPr>
        <w:pStyle w:val="a4"/>
        <w:spacing w:line="276" w:lineRule="auto"/>
        <w:jc w:val="center"/>
        <w:rPr>
          <w:rFonts w:ascii="Times New Roman" w:hAnsi="Times New Roman" w:cs="Times New Roman"/>
          <w:b/>
          <w:sz w:val="28"/>
          <w:szCs w:val="28"/>
          <w:lang w:val="ru-RU"/>
        </w:rPr>
      </w:pPr>
    </w:p>
    <w:p w:rsidR="00C0488D" w:rsidRPr="00483E35" w:rsidRDefault="00C0488D" w:rsidP="00C0488D">
      <w:pPr>
        <w:pStyle w:val="a4"/>
        <w:spacing w:line="276" w:lineRule="auto"/>
        <w:ind w:firstLine="709"/>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 xml:space="preserve">Программа нейропсихологического развития детей В.С. Колгановой, Е.В. Пивоваровой «Развитие пространственных представлений детей» направлена на формирование пространственных представлений детей дошкольного возраста и построена с учетом </w:t>
      </w:r>
      <w:proofErr w:type="spellStart"/>
      <w:r w:rsidRPr="00483E35">
        <w:rPr>
          <w:rFonts w:ascii="Times New Roman" w:hAnsi="Times New Roman" w:cs="Times New Roman"/>
          <w:sz w:val="28"/>
          <w:szCs w:val="28"/>
          <w:lang w:val="ru-RU"/>
        </w:rPr>
        <w:t>поэтапности</w:t>
      </w:r>
      <w:proofErr w:type="spellEnd"/>
      <w:r w:rsidRPr="00483E35">
        <w:rPr>
          <w:rFonts w:ascii="Times New Roman" w:hAnsi="Times New Roman" w:cs="Times New Roman"/>
          <w:sz w:val="28"/>
          <w:szCs w:val="28"/>
          <w:lang w:val="ru-RU"/>
        </w:rPr>
        <w:t xml:space="preserve"> формирования пространственных представлений в онтогенезе</w:t>
      </w:r>
      <w:r w:rsidR="00927A16">
        <w:rPr>
          <w:rFonts w:ascii="Times New Roman" w:hAnsi="Times New Roman" w:cs="Times New Roman"/>
          <w:sz w:val="28"/>
          <w:szCs w:val="28"/>
          <w:lang w:val="ru-RU"/>
        </w:rPr>
        <w:t xml:space="preserve">. </w:t>
      </w:r>
      <w:r w:rsidRPr="00483E35">
        <w:rPr>
          <w:rFonts w:ascii="Times New Roman" w:hAnsi="Times New Roman" w:cs="Times New Roman"/>
          <w:sz w:val="28"/>
          <w:szCs w:val="28"/>
          <w:lang w:val="ru-RU"/>
        </w:rPr>
        <w:t>Программа помогает ребенку последовательно освоить все уровни пространственных представлений, необходимых для успешного освоения основн</w:t>
      </w:r>
      <w:r w:rsidR="003B3BE9">
        <w:rPr>
          <w:rFonts w:ascii="Times New Roman" w:hAnsi="Times New Roman" w:cs="Times New Roman"/>
          <w:sz w:val="28"/>
          <w:szCs w:val="28"/>
          <w:lang w:val="ru-RU"/>
        </w:rPr>
        <w:t>ых дисциплин школьной программы.</w:t>
      </w:r>
    </w:p>
    <w:p w:rsidR="00C0488D" w:rsidRPr="00483E35" w:rsidRDefault="00C0488D" w:rsidP="00C0488D">
      <w:pPr>
        <w:pStyle w:val="a4"/>
        <w:spacing w:line="276" w:lineRule="auto"/>
        <w:ind w:firstLine="709"/>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Многие особенности развития ребенка можно скорректировать, пройдя с ним все этапы его сенсомоторного (двигательного) развития заново, начиная с рождения. В настоящее время масса детей демонстрирует задержки и искажения двигательного развития: ребенок долго лежит на спине, не поворачивается. Затем он как-то очень быстро повернулся, сразу сел. Мало или совсем не ползал на четвереньках, или ползал только назад. Потом через очень короткое время встал. Получается, что некоторые этапы ребенок просто не проходит, он их проигнорировал.</w:t>
      </w:r>
    </w:p>
    <w:p w:rsidR="00C0488D" w:rsidRPr="00A145D4" w:rsidRDefault="00C0488D" w:rsidP="00C0488D">
      <w:pPr>
        <w:pStyle w:val="a4"/>
        <w:spacing w:line="276" w:lineRule="auto"/>
        <w:ind w:firstLine="709"/>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 xml:space="preserve"> Двигательное развитие ребенка в младенчестве должно проходить в </w:t>
      </w:r>
      <w:r w:rsidRPr="00A145D4">
        <w:rPr>
          <w:rFonts w:ascii="Times New Roman" w:hAnsi="Times New Roman" w:cs="Times New Roman"/>
          <w:sz w:val="28"/>
          <w:szCs w:val="28"/>
          <w:lang w:val="ru-RU"/>
        </w:rPr>
        <w:t>правильной последовательности:</w:t>
      </w:r>
    </w:p>
    <w:p w:rsidR="00C0488D" w:rsidRPr="00483E35" w:rsidRDefault="00C0488D" w:rsidP="00C0488D">
      <w:pPr>
        <w:pStyle w:val="a4"/>
        <w:numPr>
          <w:ilvl w:val="0"/>
          <w:numId w:val="1"/>
        </w:numPr>
        <w:spacing w:line="276" w:lineRule="auto"/>
        <w:ind w:left="426"/>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рождение ребенка (ребенок проходит родовые пути);</w:t>
      </w:r>
    </w:p>
    <w:p w:rsidR="00C0488D" w:rsidRPr="00483E35" w:rsidRDefault="00C0488D" w:rsidP="00C0488D">
      <w:pPr>
        <w:pStyle w:val="a4"/>
        <w:numPr>
          <w:ilvl w:val="0"/>
          <w:numId w:val="1"/>
        </w:numPr>
        <w:spacing w:line="276" w:lineRule="auto"/>
        <w:ind w:left="426"/>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лежит на спине;</w:t>
      </w:r>
    </w:p>
    <w:p w:rsidR="00C0488D" w:rsidRPr="00483E35" w:rsidRDefault="00C0488D" w:rsidP="00C0488D">
      <w:pPr>
        <w:pStyle w:val="a4"/>
        <w:numPr>
          <w:ilvl w:val="0"/>
          <w:numId w:val="1"/>
        </w:numPr>
        <w:spacing w:line="276" w:lineRule="auto"/>
        <w:ind w:left="426"/>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lastRenderedPageBreak/>
        <w:t>в положении на животе поднимает голову и охватывает глазами пространство;</w:t>
      </w:r>
    </w:p>
    <w:p w:rsidR="00C0488D" w:rsidRPr="00483E35" w:rsidRDefault="00C0488D" w:rsidP="00C0488D">
      <w:pPr>
        <w:pStyle w:val="a4"/>
        <w:numPr>
          <w:ilvl w:val="0"/>
          <w:numId w:val="1"/>
        </w:numPr>
        <w:spacing w:line="276" w:lineRule="auto"/>
        <w:ind w:left="426"/>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поворачивается на один бок, на другой, на живот;</w:t>
      </w:r>
    </w:p>
    <w:p w:rsidR="00C0488D" w:rsidRPr="00483E35" w:rsidRDefault="00C0488D" w:rsidP="00C0488D">
      <w:pPr>
        <w:pStyle w:val="a4"/>
        <w:numPr>
          <w:ilvl w:val="0"/>
          <w:numId w:val="1"/>
        </w:numPr>
        <w:spacing w:line="276" w:lineRule="auto"/>
        <w:ind w:left="426"/>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ползает по-пластунски;</w:t>
      </w:r>
    </w:p>
    <w:p w:rsidR="00C0488D" w:rsidRPr="00483E35" w:rsidRDefault="00C0488D" w:rsidP="00C0488D">
      <w:pPr>
        <w:pStyle w:val="a4"/>
        <w:numPr>
          <w:ilvl w:val="0"/>
          <w:numId w:val="1"/>
        </w:numPr>
        <w:spacing w:line="276" w:lineRule="auto"/>
        <w:ind w:left="426"/>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поднимает руки, упирается;</w:t>
      </w:r>
    </w:p>
    <w:p w:rsidR="00C0488D" w:rsidRPr="00483E35" w:rsidRDefault="00C0488D" w:rsidP="00C0488D">
      <w:pPr>
        <w:pStyle w:val="a4"/>
        <w:numPr>
          <w:ilvl w:val="0"/>
          <w:numId w:val="1"/>
        </w:numPr>
        <w:spacing w:line="276" w:lineRule="auto"/>
        <w:ind w:left="426"/>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садится;</w:t>
      </w:r>
    </w:p>
    <w:p w:rsidR="00C0488D" w:rsidRPr="00483E35" w:rsidRDefault="00C0488D" w:rsidP="00C0488D">
      <w:pPr>
        <w:pStyle w:val="a4"/>
        <w:numPr>
          <w:ilvl w:val="0"/>
          <w:numId w:val="1"/>
        </w:numPr>
        <w:spacing w:line="276" w:lineRule="auto"/>
        <w:ind w:left="426"/>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ползает на четвереньках;</w:t>
      </w:r>
    </w:p>
    <w:p w:rsidR="00C0488D" w:rsidRPr="00483E35" w:rsidRDefault="00C0488D" w:rsidP="00C0488D">
      <w:pPr>
        <w:pStyle w:val="a4"/>
        <w:numPr>
          <w:ilvl w:val="0"/>
          <w:numId w:val="1"/>
        </w:numPr>
        <w:spacing w:line="276" w:lineRule="auto"/>
        <w:ind w:left="426"/>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встает сначала с помощью рук, потом без рук;</w:t>
      </w:r>
    </w:p>
    <w:p w:rsidR="00C0488D" w:rsidRPr="00483E35" w:rsidRDefault="00C0488D" w:rsidP="00C0488D">
      <w:pPr>
        <w:pStyle w:val="a4"/>
        <w:numPr>
          <w:ilvl w:val="0"/>
          <w:numId w:val="1"/>
        </w:numPr>
        <w:spacing w:line="276" w:lineRule="auto"/>
        <w:ind w:left="426"/>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начинает ходить сначала с помощью взрослого, а затем самостоятельно.</w:t>
      </w:r>
    </w:p>
    <w:p w:rsidR="00C0488D" w:rsidRPr="00483E35" w:rsidRDefault="00C0488D" w:rsidP="00C0488D">
      <w:pPr>
        <w:pStyle w:val="a4"/>
        <w:spacing w:line="276" w:lineRule="auto"/>
        <w:ind w:firstLine="709"/>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Если ребенок развивается, не нарушая этой  последовательности, то правильно пройденные этапы двигательного развития запускают ряд важнейших механизмов работы мозга.</w:t>
      </w:r>
    </w:p>
    <w:p w:rsidR="00C0488D" w:rsidRPr="00483E35" w:rsidRDefault="00C0488D" w:rsidP="00C0488D">
      <w:pPr>
        <w:pStyle w:val="a4"/>
        <w:spacing w:line="276" w:lineRule="auto"/>
        <w:ind w:firstLine="709"/>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 xml:space="preserve">Развитие пространственной ориентации в окружающем мире и представлений о пространстве у ребенка начинается с познания схемы собственного  и ориентировки в пространстве своего тела. С различения верхней и нижней, задней и передней частей собственного тела, левой и правой его сторон. </w:t>
      </w:r>
      <w:proofErr w:type="gramStart"/>
      <w:r w:rsidRPr="00483E35">
        <w:rPr>
          <w:rFonts w:ascii="Times New Roman" w:hAnsi="Times New Roman" w:cs="Times New Roman"/>
          <w:sz w:val="28"/>
          <w:szCs w:val="28"/>
          <w:lang w:val="ru-RU"/>
        </w:rPr>
        <w:t>Первоначально дети различают направления, соотнося их, прежде всего с определенными частями собственного тела: вверху – внизу (вверху – голова, внизу – ноги); Спереди – сзади (Спереди – лицо, сзади – спина); право – лево (право – правая рука, лево – левая).</w:t>
      </w:r>
      <w:proofErr w:type="gramEnd"/>
    </w:p>
    <w:p w:rsidR="00C0488D" w:rsidRPr="00483E35" w:rsidRDefault="00C0488D" w:rsidP="00C0488D">
      <w:pPr>
        <w:pStyle w:val="a4"/>
        <w:spacing w:line="276" w:lineRule="auto"/>
        <w:ind w:firstLine="709"/>
        <w:jc w:val="both"/>
        <w:rPr>
          <w:rFonts w:ascii="Times New Roman" w:hAnsi="Times New Roman" w:cs="Times New Roman"/>
          <w:sz w:val="28"/>
          <w:szCs w:val="28"/>
          <w:lang w:val="ru-RU"/>
        </w:rPr>
      </w:pPr>
      <w:proofErr w:type="gramStart"/>
      <w:r w:rsidRPr="00483E35">
        <w:rPr>
          <w:rFonts w:ascii="Times New Roman" w:hAnsi="Times New Roman" w:cs="Times New Roman"/>
          <w:sz w:val="28"/>
          <w:szCs w:val="28"/>
          <w:lang w:val="ru-RU"/>
        </w:rPr>
        <w:t>Далее у ребенка формируются представления о расположении объектов в пространстве по отношению к его собственному телу: «я нахожусь впереди Маши, позади Маши, справа или слева от нее»; «я на стуле, я под стулом, я перед стулом, я за стулом», «мяч слева от меня, мяч позади меня, окно передо мной, скамейка справа от меня».</w:t>
      </w:r>
      <w:proofErr w:type="gramEnd"/>
    </w:p>
    <w:p w:rsidR="00C0488D" w:rsidRPr="00483E35" w:rsidRDefault="00C0488D" w:rsidP="00C0488D">
      <w:pPr>
        <w:pStyle w:val="a4"/>
        <w:spacing w:line="276" w:lineRule="auto"/>
        <w:ind w:firstLine="709"/>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Затем формируются представления о взаимоотношении между внешними объектами: «мяч лежит под стулом», «кубики лежат на скамейке». Понимание пространственных взаимоотношений любых объектов, окружающих ребенка (предметы, люди), становится возможным, если усвоена ориентировка в пространстве собственного тела. Далее формируется словесное обозначение пространственных взаимоотношений в речи ребенка (дети учатся пользоваться пространственным словарем: предлогами, наречиями и другими частями речи, обобщенно отражающими знания о предметно-пространственном окружении).</w:t>
      </w:r>
    </w:p>
    <w:p w:rsidR="00C0488D" w:rsidRDefault="00C0488D" w:rsidP="00C0488D">
      <w:pPr>
        <w:pStyle w:val="a4"/>
        <w:spacing w:line="276" w:lineRule="auto"/>
        <w:ind w:firstLine="709"/>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 xml:space="preserve">Во все занятия обязательно включены 4 основных блока упражнений: </w:t>
      </w:r>
    </w:p>
    <w:p w:rsidR="00C0488D" w:rsidRPr="00483E35" w:rsidRDefault="00C0488D" w:rsidP="00C0488D">
      <w:pPr>
        <w:pStyle w:val="a4"/>
        <w:numPr>
          <w:ilvl w:val="3"/>
          <w:numId w:val="2"/>
        </w:numPr>
        <w:spacing w:line="276" w:lineRule="auto"/>
        <w:ind w:left="426"/>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Дыхательные упражнения;</w:t>
      </w:r>
    </w:p>
    <w:p w:rsidR="00C0488D" w:rsidRPr="00483E35" w:rsidRDefault="00C0488D" w:rsidP="00C0488D">
      <w:pPr>
        <w:pStyle w:val="a4"/>
        <w:numPr>
          <w:ilvl w:val="3"/>
          <w:numId w:val="2"/>
        </w:numPr>
        <w:spacing w:line="276" w:lineRule="auto"/>
        <w:ind w:left="426"/>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Глазодвигательные упражнения;</w:t>
      </w:r>
    </w:p>
    <w:p w:rsidR="00C0488D" w:rsidRPr="00483E35" w:rsidRDefault="00C0488D" w:rsidP="00C0488D">
      <w:pPr>
        <w:pStyle w:val="a4"/>
        <w:numPr>
          <w:ilvl w:val="3"/>
          <w:numId w:val="2"/>
        </w:numPr>
        <w:spacing w:line="276" w:lineRule="auto"/>
        <w:ind w:left="426"/>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Растяжки;</w:t>
      </w:r>
    </w:p>
    <w:p w:rsidR="00C0488D" w:rsidRPr="00483E35" w:rsidRDefault="00C0488D" w:rsidP="00C0488D">
      <w:pPr>
        <w:pStyle w:val="a4"/>
        <w:numPr>
          <w:ilvl w:val="3"/>
          <w:numId w:val="2"/>
        </w:numPr>
        <w:spacing w:line="276" w:lineRule="auto"/>
        <w:ind w:left="426"/>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lastRenderedPageBreak/>
        <w:t>Упражнения двигательного репертуара.</w:t>
      </w:r>
    </w:p>
    <w:p w:rsidR="00C0488D" w:rsidRPr="00483E35" w:rsidRDefault="00C0488D" w:rsidP="00C0488D">
      <w:pPr>
        <w:pStyle w:val="a4"/>
        <w:spacing w:line="276" w:lineRule="auto"/>
        <w:ind w:firstLine="709"/>
        <w:jc w:val="both"/>
        <w:rPr>
          <w:rFonts w:ascii="Times New Roman" w:hAnsi="Times New Roman" w:cs="Times New Roman"/>
          <w:sz w:val="28"/>
          <w:szCs w:val="28"/>
          <w:lang w:val="ru-RU"/>
        </w:rPr>
      </w:pPr>
      <w:r w:rsidRPr="00A145D4">
        <w:rPr>
          <w:rFonts w:ascii="Times New Roman" w:hAnsi="Times New Roman" w:cs="Times New Roman"/>
          <w:b/>
          <w:sz w:val="28"/>
          <w:szCs w:val="28"/>
          <w:lang w:val="ru-RU"/>
        </w:rPr>
        <w:t>ДЫХАТЕЛЬНЫЕ УПРАЖНЕНИЯ</w:t>
      </w:r>
      <w:r w:rsidRPr="00483E35">
        <w:rPr>
          <w:rFonts w:ascii="Times New Roman" w:hAnsi="Times New Roman" w:cs="Times New Roman"/>
          <w:sz w:val="28"/>
          <w:szCs w:val="28"/>
          <w:lang w:val="ru-RU"/>
        </w:rPr>
        <w:t xml:space="preserve"> направлены на восстановления нормального дыхания в покое, а также в комплексе с различными движениями, что способствует усиленному снабжению кислородом всех органов и тканей организма, оптимизации тонуса мышц, снижению возбудимости, улучшению общего состояния организма. Научив детей контролировать дыхание, осознанно его регулировать, можно тем самым включить функции произвольной </w:t>
      </w:r>
      <w:proofErr w:type="spellStart"/>
      <w:r w:rsidRPr="00483E35">
        <w:rPr>
          <w:rFonts w:ascii="Times New Roman" w:hAnsi="Times New Roman" w:cs="Times New Roman"/>
          <w:sz w:val="28"/>
          <w:szCs w:val="28"/>
          <w:lang w:val="ru-RU"/>
        </w:rPr>
        <w:t>саморегуляции</w:t>
      </w:r>
      <w:proofErr w:type="spellEnd"/>
      <w:r w:rsidRPr="00483E35">
        <w:rPr>
          <w:rFonts w:ascii="Times New Roman" w:hAnsi="Times New Roman" w:cs="Times New Roman"/>
          <w:sz w:val="28"/>
          <w:szCs w:val="28"/>
          <w:lang w:val="ru-RU"/>
        </w:rPr>
        <w:t>. Тренировка делает глубокое медленное дыхание простым и естественным, регулируемым непроизвольно.</w:t>
      </w:r>
    </w:p>
    <w:p w:rsidR="00C0488D" w:rsidRPr="00483E35" w:rsidRDefault="00C0488D" w:rsidP="00C0488D">
      <w:pPr>
        <w:pStyle w:val="a4"/>
        <w:spacing w:line="276" w:lineRule="auto"/>
        <w:ind w:firstLine="709"/>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 xml:space="preserve">Перевод дыхания из </w:t>
      </w:r>
      <w:proofErr w:type="gramStart"/>
      <w:r w:rsidRPr="00483E35">
        <w:rPr>
          <w:rFonts w:ascii="Times New Roman" w:hAnsi="Times New Roman" w:cs="Times New Roman"/>
          <w:sz w:val="28"/>
          <w:szCs w:val="28"/>
          <w:lang w:val="ru-RU"/>
        </w:rPr>
        <w:t>непроизвольной</w:t>
      </w:r>
      <w:proofErr w:type="gramEnd"/>
      <w:r w:rsidRPr="00483E35">
        <w:rPr>
          <w:rFonts w:ascii="Times New Roman" w:hAnsi="Times New Roman" w:cs="Times New Roman"/>
          <w:sz w:val="28"/>
          <w:szCs w:val="28"/>
          <w:lang w:val="ru-RU"/>
        </w:rPr>
        <w:t xml:space="preserve"> в произвольную функцию решается посредством ее включения как одного из элементов в ряд двигательных упражнений. Здесь же происходит восстановление функции дыхания, как </w:t>
      </w:r>
      <w:proofErr w:type="spellStart"/>
      <w:r w:rsidRPr="00483E35">
        <w:rPr>
          <w:rFonts w:ascii="Times New Roman" w:hAnsi="Times New Roman" w:cs="Times New Roman"/>
          <w:sz w:val="28"/>
          <w:szCs w:val="28"/>
          <w:lang w:val="ru-RU"/>
        </w:rPr>
        <w:t>ритмологической</w:t>
      </w:r>
      <w:proofErr w:type="spellEnd"/>
      <w:r w:rsidRPr="00483E35">
        <w:rPr>
          <w:rFonts w:ascii="Times New Roman" w:hAnsi="Times New Roman" w:cs="Times New Roman"/>
          <w:sz w:val="28"/>
          <w:szCs w:val="28"/>
          <w:lang w:val="ru-RU"/>
        </w:rPr>
        <w:t xml:space="preserve"> составляющей движение.</w:t>
      </w:r>
    </w:p>
    <w:p w:rsidR="00C0488D" w:rsidRPr="00483E35" w:rsidRDefault="00C0488D" w:rsidP="00C0488D">
      <w:pPr>
        <w:pStyle w:val="a4"/>
        <w:spacing w:line="276" w:lineRule="auto"/>
        <w:ind w:firstLine="709"/>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Ребенок учится регулировать свое дыхание, делая его на разный счет, с задержкой, подъемом одноименных и разноименных рук и ног – то на вдохе то на выдохе, а затем сам начинает контролировать свое дыхание.</w:t>
      </w:r>
    </w:p>
    <w:p w:rsidR="00C0488D" w:rsidRPr="00A145D4" w:rsidRDefault="00C0488D" w:rsidP="00C0488D">
      <w:pPr>
        <w:pStyle w:val="a4"/>
        <w:spacing w:line="276" w:lineRule="auto"/>
        <w:ind w:firstLine="709"/>
        <w:jc w:val="both"/>
        <w:rPr>
          <w:rFonts w:ascii="Times New Roman" w:hAnsi="Times New Roman" w:cs="Times New Roman"/>
          <w:b/>
          <w:sz w:val="28"/>
          <w:szCs w:val="28"/>
          <w:lang w:val="ru-RU"/>
        </w:rPr>
      </w:pPr>
      <w:r w:rsidRPr="00483E35">
        <w:rPr>
          <w:rFonts w:ascii="Times New Roman" w:hAnsi="Times New Roman" w:cs="Times New Roman"/>
          <w:b/>
          <w:sz w:val="28"/>
          <w:szCs w:val="28"/>
          <w:lang w:val="ru-RU"/>
        </w:rPr>
        <w:t>ГЛАЗОДВИГАТЕЛЬНЫЕ УПРАЖНЕНИЯ</w:t>
      </w:r>
      <w:r>
        <w:rPr>
          <w:rFonts w:ascii="Times New Roman" w:hAnsi="Times New Roman" w:cs="Times New Roman"/>
          <w:b/>
          <w:sz w:val="28"/>
          <w:szCs w:val="28"/>
          <w:lang w:val="ru-RU"/>
        </w:rPr>
        <w:t xml:space="preserve">. </w:t>
      </w:r>
      <w:r w:rsidRPr="00483E35">
        <w:rPr>
          <w:rFonts w:ascii="Times New Roman" w:hAnsi="Times New Roman" w:cs="Times New Roman"/>
          <w:sz w:val="28"/>
          <w:szCs w:val="28"/>
          <w:lang w:val="ru-RU"/>
        </w:rPr>
        <w:t xml:space="preserve">Ребенок к 3 годам уже должен уметь оценивать пространство на 180 градусов по вертикали и на 180 градусов по горизонтали и отслеживать это без поворота головы. Очень часто у детей сужены поля зрительного восприятия. Если объем зрительного восприятия сужен, ребенок видит только то, что находится перед ним. Остальное он замечает только с помощью поворота головы или всего тела. И не удивительно, что этот ребенок может быть достаточно </w:t>
      </w:r>
      <w:proofErr w:type="spellStart"/>
      <w:r w:rsidRPr="00483E35">
        <w:rPr>
          <w:rFonts w:ascii="Times New Roman" w:hAnsi="Times New Roman" w:cs="Times New Roman"/>
          <w:sz w:val="28"/>
          <w:szCs w:val="28"/>
          <w:lang w:val="ru-RU"/>
        </w:rPr>
        <w:t>травматичен</w:t>
      </w:r>
      <w:proofErr w:type="spellEnd"/>
      <w:r w:rsidRPr="00483E35">
        <w:rPr>
          <w:rFonts w:ascii="Times New Roman" w:hAnsi="Times New Roman" w:cs="Times New Roman"/>
          <w:sz w:val="28"/>
          <w:szCs w:val="28"/>
          <w:lang w:val="ru-RU"/>
        </w:rPr>
        <w:t>, очень быстро устает.</w:t>
      </w:r>
    </w:p>
    <w:p w:rsidR="00C0488D" w:rsidRPr="00483E35" w:rsidRDefault="00C0488D" w:rsidP="00C0488D">
      <w:pPr>
        <w:pStyle w:val="a4"/>
        <w:spacing w:line="276" w:lineRule="auto"/>
        <w:ind w:firstLine="709"/>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Име</w:t>
      </w:r>
      <w:r>
        <w:rPr>
          <w:rFonts w:ascii="Times New Roman" w:hAnsi="Times New Roman" w:cs="Times New Roman"/>
          <w:sz w:val="28"/>
          <w:szCs w:val="28"/>
          <w:lang w:val="ru-RU"/>
        </w:rPr>
        <w:t>ю</w:t>
      </w:r>
      <w:r w:rsidRPr="00483E35">
        <w:rPr>
          <w:rFonts w:ascii="Times New Roman" w:hAnsi="Times New Roman" w:cs="Times New Roman"/>
          <w:sz w:val="28"/>
          <w:szCs w:val="28"/>
          <w:lang w:val="ru-RU"/>
        </w:rPr>
        <w:t>щаяся у ребенка фрагментарность будет не только в зрительной сфере, но, как правило, она проявляется и в других сферах, например в речевой. И точно так же, как ребенок видит фрагментарно, он будет и слышать фрагментарно.</w:t>
      </w:r>
    </w:p>
    <w:p w:rsidR="00C0488D" w:rsidRPr="00483E35" w:rsidRDefault="00C0488D" w:rsidP="00C0488D">
      <w:pPr>
        <w:pStyle w:val="a4"/>
        <w:spacing w:line="276" w:lineRule="auto"/>
        <w:ind w:firstLine="709"/>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Глазодвигательные упражнения помогают расширить объем зрительного восприятия и косвенно влияют на такие психические функции, как речь, внимание и память.</w:t>
      </w:r>
    </w:p>
    <w:p w:rsidR="00C0488D" w:rsidRPr="00483E35" w:rsidRDefault="00C0488D" w:rsidP="00C0488D">
      <w:pPr>
        <w:pStyle w:val="a4"/>
        <w:spacing w:line="276" w:lineRule="auto"/>
        <w:ind w:firstLine="709"/>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 xml:space="preserve">У многих детей обнаруживаются </w:t>
      </w:r>
      <w:proofErr w:type="spellStart"/>
      <w:r w:rsidRPr="00483E35">
        <w:rPr>
          <w:rFonts w:ascii="Times New Roman" w:hAnsi="Times New Roman" w:cs="Times New Roman"/>
          <w:sz w:val="28"/>
          <w:szCs w:val="28"/>
          <w:lang w:val="ru-RU"/>
        </w:rPr>
        <w:t>синкинезии</w:t>
      </w:r>
      <w:proofErr w:type="spellEnd"/>
      <w:r w:rsidRPr="00483E35">
        <w:rPr>
          <w:rFonts w:ascii="Times New Roman" w:hAnsi="Times New Roman" w:cs="Times New Roman"/>
          <w:sz w:val="28"/>
          <w:szCs w:val="28"/>
          <w:lang w:val="ru-RU"/>
        </w:rPr>
        <w:t xml:space="preserve"> (</w:t>
      </w:r>
      <w:proofErr w:type="spellStart"/>
      <w:r w:rsidRPr="00483E35">
        <w:rPr>
          <w:rFonts w:ascii="Times New Roman" w:hAnsi="Times New Roman" w:cs="Times New Roman"/>
          <w:sz w:val="28"/>
          <w:szCs w:val="28"/>
          <w:lang w:val="ru-RU"/>
        </w:rPr>
        <w:t>содружественные</w:t>
      </w:r>
      <w:proofErr w:type="spellEnd"/>
      <w:r w:rsidRPr="00483E35">
        <w:rPr>
          <w:rFonts w:ascii="Times New Roman" w:hAnsi="Times New Roman" w:cs="Times New Roman"/>
          <w:sz w:val="28"/>
          <w:szCs w:val="28"/>
          <w:lang w:val="ru-RU"/>
        </w:rPr>
        <w:t xml:space="preserve"> движения), например, когда ребенок что-то  делает, в этот процесс у него включается язык или все тело. Глазодвигательные упражнения помогают устранить неадекватные </w:t>
      </w:r>
      <w:proofErr w:type="spellStart"/>
      <w:r w:rsidRPr="00483E35">
        <w:rPr>
          <w:rFonts w:ascii="Times New Roman" w:hAnsi="Times New Roman" w:cs="Times New Roman"/>
          <w:sz w:val="28"/>
          <w:szCs w:val="28"/>
          <w:lang w:val="ru-RU"/>
        </w:rPr>
        <w:t>синкинезии</w:t>
      </w:r>
      <w:proofErr w:type="spellEnd"/>
      <w:r w:rsidRPr="00483E35">
        <w:rPr>
          <w:rFonts w:ascii="Times New Roman" w:hAnsi="Times New Roman" w:cs="Times New Roman"/>
          <w:sz w:val="28"/>
          <w:szCs w:val="28"/>
          <w:lang w:val="ru-RU"/>
        </w:rPr>
        <w:t>. В компле</w:t>
      </w:r>
      <w:proofErr w:type="gramStart"/>
      <w:r w:rsidRPr="00483E35">
        <w:rPr>
          <w:rFonts w:ascii="Times New Roman" w:hAnsi="Times New Roman" w:cs="Times New Roman"/>
          <w:sz w:val="28"/>
          <w:szCs w:val="28"/>
          <w:lang w:val="ru-RU"/>
        </w:rPr>
        <w:t>кс вкл</w:t>
      </w:r>
      <w:proofErr w:type="gramEnd"/>
      <w:r w:rsidRPr="00483E35">
        <w:rPr>
          <w:rFonts w:ascii="Times New Roman" w:hAnsi="Times New Roman" w:cs="Times New Roman"/>
          <w:sz w:val="28"/>
          <w:szCs w:val="28"/>
          <w:lang w:val="ru-RU"/>
        </w:rPr>
        <w:t xml:space="preserve">ючены упражнения на отслеживание предмета глазами по пяти основным направлениям: право, лево, верх, низ, к переносице и от переносицы. Для отработки таких </w:t>
      </w:r>
      <w:r w:rsidRPr="00483E35">
        <w:rPr>
          <w:rFonts w:ascii="Times New Roman" w:hAnsi="Times New Roman" w:cs="Times New Roman"/>
          <w:sz w:val="28"/>
          <w:szCs w:val="28"/>
          <w:lang w:val="ru-RU"/>
        </w:rPr>
        <w:lastRenderedPageBreak/>
        <w:t>упражнений используют яркие предметы. По мере освоения таких упражнений в этот процесс постепенно включают движения языка.</w:t>
      </w:r>
    </w:p>
    <w:p w:rsidR="00C0488D" w:rsidRPr="00483E35" w:rsidRDefault="00C0488D" w:rsidP="00C0488D">
      <w:pPr>
        <w:pStyle w:val="a4"/>
        <w:spacing w:line="276" w:lineRule="auto"/>
        <w:ind w:firstLine="709"/>
        <w:jc w:val="both"/>
        <w:rPr>
          <w:rFonts w:ascii="Times New Roman" w:hAnsi="Times New Roman" w:cs="Times New Roman"/>
          <w:b/>
          <w:sz w:val="28"/>
          <w:szCs w:val="28"/>
          <w:lang w:val="ru-RU"/>
        </w:rPr>
      </w:pPr>
      <w:r w:rsidRPr="00483E35">
        <w:rPr>
          <w:rFonts w:ascii="Times New Roman" w:hAnsi="Times New Roman" w:cs="Times New Roman"/>
          <w:b/>
          <w:sz w:val="28"/>
          <w:szCs w:val="28"/>
          <w:lang w:val="ru-RU"/>
        </w:rPr>
        <w:t>РАСТЯЖКИ И УПРАЖНЕНИЯ ДВИГАТЕЛЬНОГО РЕПЕРТУАРА</w:t>
      </w:r>
    </w:p>
    <w:p w:rsidR="00C0488D" w:rsidRPr="00483E35" w:rsidRDefault="00C0488D" w:rsidP="00C0488D">
      <w:pPr>
        <w:pStyle w:val="a4"/>
        <w:spacing w:line="276" w:lineRule="auto"/>
        <w:ind w:firstLine="709"/>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Растяжки – система специальных упражнений на растягивание, основанных  на естественном движении. Их выполнение способствует преодолению различных зажимов и телесных установок, оптимизации мышечного тонуса. Растяжки выполняются медленно, в щадящем режиме.</w:t>
      </w:r>
    </w:p>
    <w:p w:rsidR="00C0488D" w:rsidRPr="00483E35" w:rsidRDefault="00C0488D" w:rsidP="00C0488D">
      <w:pPr>
        <w:pStyle w:val="a4"/>
        <w:spacing w:line="276" w:lineRule="auto"/>
        <w:ind w:firstLine="709"/>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Осознание ребенка своего тела происходит через освоение пространства собственного тела. Работа с пространством начинается с проработки верхней, нижней, задней, передней, правой, левой частей тела. Многие упражнения выполняются в трех пространственных направлениях. Освоив горизонтальное положение тела (лежа), ребенок постепенно переходит к освоению вертикального положения тела (сидя и стоя).</w:t>
      </w:r>
    </w:p>
    <w:p w:rsidR="00C0488D" w:rsidRPr="00483E35" w:rsidRDefault="00C0488D" w:rsidP="00C0488D">
      <w:pPr>
        <w:pStyle w:val="a4"/>
        <w:spacing w:line="276" w:lineRule="auto"/>
        <w:ind w:firstLine="709"/>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Упражнения представлены в определенном порядке и повторяют последовательно те движения, которые требуются ребенку на первом году жизни в качестве подготовки и осуществления всех этапов двигательного развития: перевороты со спины на живот, ползание по</w:t>
      </w:r>
      <w:r w:rsidR="003B3BE9">
        <w:rPr>
          <w:rFonts w:ascii="Times New Roman" w:hAnsi="Times New Roman" w:cs="Times New Roman"/>
          <w:sz w:val="28"/>
          <w:szCs w:val="28"/>
          <w:lang w:val="ru-RU"/>
        </w:rPr>
        <w:t>-</w:t>
      </w:r>
      <w:bookmarkStart w:id="0" w:name="_GoBack"/>
      <w:bookmarkEnd w:id="0"/>
      <w:r w:rsidRPr="00483E35">
        <w:rPr>
          <w:rFonts w:ascii="Times New Roman" w:hAnsi="Times New Roman" w:cs="Times New Roman"/>
          <w:sz w:val="28"/>
          <w:szCs w:val="28"/>
          <w:lang w:val="ru-RU"/>
        </w:rPr>
        <w:t>пластунски, сидение, хождение на четвереньках и т.д.</w:t>
      </w:r>
    </w:p>
    <w:p w:rsidR="00C0488D" w:rsidRPr="00483E35" w:rsidRDefault="00C0488D" w:rsidP="00C0488D">
      <w:pPr>
        <w:pStyle w:val="a4"/>
        <w:spacing w:line="276" w:lineRule="auto"/>
        <w:ind w:firstLine="709"/>
        <w:jc w:val="both"/>
        <w:rPr>
          <w:rFonts w:ascii="Times New Roman" w:hAnsi="Times New Roman" w:cs="Times New Roman"/>
          <w:sz w:val="28"/>
          <w:szCs w:val="28"/>
          <w:lang w:val="ru-RU"/>
        </w:rPr>
      </w:pPr>
      <w:r w:rsidRPr="00483E35">
        <w:rPr>
          <w:rFonts w:ascii="Times New Roman" w:hAnsi="Times New Roman" w:cs="Times New Roman"/>
          <w:sz w:val="28"/>
          <w:szCs w:val="28"/>
        </w:rPr>
        <w:t>I</w:t>
      </w:r>
      <w:r w:rsidRPr="00483E35">
        <w:rPr>
          <w:rFonts w:ascii="Times New Roman" w:hAnsi="Times New Roman" w:cs="Times New Roman"/>
          <w:sz w:val="28"/>
          <w:szCs w:val="28"/>
          <w:lang w:val="ru-RU"/>
        </w:rPr>
        <w:t xml:space="preserve"> этап ползания: переворачивание со спины на живот, ползание на спине и на животе.</w:t>
      </w:r>
    </w:p>
    <w:p w:rsidR="00C0488D" w:rsidRPr="00483E35" w:rsidRDefault="00C0488D" w:rsidP="00C0488D">
      <w:pPr>
        <w:pStyle w:val="a4"/>
        <w:spacing w:line="276" w:lineRule="auto"/>
        <w:ind w:firstLine="709"/>
        <w:jc w:val="both"/>
        <w:rPr>
          <w:rFonts w:ascii="Times New Roman" w:hAnsi="Times New Roman" w:cs="Times New Roman"/>
          <w:sz w:val="28"/>
          <w:szCs w:val="28"/>
          <w:lang w:val="ru-RU"/>
        </w:rPr>
      </w:pPr>
      <w:r w:rsidRPr="00483E35">
        <w:rPr>
          <w:rFonts w:ascii="Times New Roman" w:hAnsi="Times New Roman" w:cs="Times New Roman"/>
          <w:sz w:val="28"/>
          <w:szCs w:val="28"/>
        </w:rPr>
        <w:t>II</w:t>
      </w:r>
      <w:r w:rsidRPr="00483E35">
        <w:rPr>
          <w:rFonts w:ascii="Times New Roman" w:hAnsi="Times New Roman" w:cs="Times New Roman"/>
          <w:sz w:val="28"/>
          <w:szCs w:val="28"/>
          <w:lang w:val="ru-RU"/>
        </w:rPr>
        <w:t xml:space="preserve"> этап ползания: ползание на четвереньках с опорой на руки.</w:t>
      </w:r>
    </w:p>
    <w:p w:rsidR="00C0488D" w:rsidRPr="00483E35" w:rsidRDefault="00C0488D" w:rsidP="00C0488D">
      <w:pPr>
        <w:pStyle w:val="a4"/>
        <w:spacing w:line="276" w:lineRule="auto"/>
        <w:ind w:firstLine="709"/>
        <w:jc w:val="both"/>
        <w:rPr>
          <w:rFonts w:ascii="Times New Roman" w:hAnsi="Times New Roman" w:cs="Times New Roman"/>
          <w:sz w:val="28"/>
          <w:szCs w:val="28"/>
          <w:lang w:val="ru-RU"/>
        </w:rPr>
      </w:pPr>
      <w:r w:rsidRPr="00483E35">
        <w:rPr>
          <w:rFonts w:ascii="Times New Roman" w:hAnsi="Times New Roman" w:cs="Times New Roman"/>
          <w:sz w:val="28"/>
          <w:szCs w:val="28"/>
        </w:rPr>
        <w:t>III</w:t>
      </w:r>
      <w:r w:rsidRPr="00483E35">
        <w:rPr>
          <w:rFonts w:ascii="Times New Roman" w:hAnsi="Times New Roman" w:cs="Times New Roman"/>
          <w:sz w:val="28"/>
          <w:szCs w:val="28"/>
          <w:lang w:val="ru-RU"/>
        </w:rPr>
        <w:t xml:space="preserve"> этап ползания: хождение на коленях без опоры на руки и хождение на ногах.</w:t>
      </w:r>
    </w:p>
    <w:p w:rsidR="00C0488D" w:rsidRDefault="00C0488D" w:rsidP="00C0488D">
      <w:pPr>
        <w:pStyle w:val="a4"/>
        <w:spacing w:line="276" w:lineRule="auto"/>
        <w:ind w:firstLine="709"/>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 xml:space="preserve">В процессе выполнения упражнений двигательного репертуара происходит постепенное освоение пространства собственного тела и пространства вокруг собственного тела. </w:t>
      </w:r>
      <w:proofErr w:type="gramStart"/>
      <w:r w:rsidRPr="00483E35">
        <w:rPr>
          <w:rFonts w:ascii="Times New Roman" w:hAnsi="Times New Roman" w:cs="Times New Roman"/>
          <w:sz w:val="28"/>
          <w:szCs w:val="28"/>
          <w:lang w:val="ru-RU"/>
        </w:rPr>
        <w:t>Отработка в процессе ползания таких понятий, как «верх - низ», «впереди - позади», «право – лево», является хорошей профилактикой нарушений письма.</w:t>
      </w:r>
      <w:proofErr w:type="gramEnd"/>
      <w:r w:rsidRPr="00483E35">
        <w:rPr>
          <w:rFonts w:ascii="Times New Roman" w:hAnsi="Times New Roman" w:cs="Times New Roman"/>
          <w:sz w:val="28"/>
          <w:szCs w:val="28"/>
          <w:lang w:val="ru-RU"/>
        </w:rPr>
        <w:t xml:space="preserve"> Чтения и счета у дошкольников и младших школьников.</w:t>
      </w:r>
    </w:p>
    <w:p w:rsidR="00C0488D" w:rsidRDefault="00C0488D" w:rsidP="00C0488D">
      <w:pPr>
        <w:pStyle w:val="a4"/>
        <w:widowControl w:val="0"/>
        <w:suppressAutoHyphens/>
        <w:spacing w:line="276"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w:t>
      </w:r>
      <w:r w:rsidRPr="002F1E14">
        <w:rPr>
          <w:rFonts w:ascii="Times New Roman" w:hAnsi="Times New Roman"/>
          <w:sz w:val="28"/>
          <w:szCs w:val="28"/>
          <w:lang w:val="ru-RU"/>
        </w:rPr>
        <w:t>определ</w:t>
      </w:r>
      <w:r>
        <w:rPr>
          <w:rFonts w:ascii="Times New Roman" w:hAnsi="Times New Roman"/>
          <w:sz w:val="28"/>
          <w:szCs w:val="28"/>
          <w:lang w:val="ru-RU"/>
        </w:rPr>
        <w:t>ения уров</w:t>
      </w:r>
      <w:r w:rsidRPr="002F1E14">
        <w:rPr>
          <w:rFonts w:ascii="Times New Roman" w:hAnsi="Times New Roman"/>
          <w:sz w:val="28"/>
          <w:szCs w:val="28"/>
          <w:lang w:val="ru-RU"/>
        </w:rPr>
        <w:t>н</w:t>
      </w:r>
      <w:r>
        <w:rPr>
          <w:rFonts w:ascii="Times New Roman" w:hAnsi="Times New Roman"/>
          <w:sz w:val="28"/>
          <w:szCs w:val="28"/>
          <w:lang w:val="ru-RU"/>
        </w:rPr>
        <w:t xml:space="preserve">я </w:t>
      </w:r>
      <w:proofErr w:type="spellStart"/>
      <w:r>
        <w:rPr>
          <w:rFonts w:ascii="Times New Roman" w:hAnsi="Times New Roman"/>
          <w:sz w:val="28"/>
          <w:szCs w:val="28"/>
          <w:lang w:val="ru-RU"/>
        </w:rPr>
        <w:t>сформирован</w:t>
      </w:r>
      <w:r w:rsidRPr="002F1E14">
        <w:rPr>
          <w:rFonts w:ascii="Times New Roman" w:hAnsi="Times New Roman"/>
          <w:sz w:val="28"/>
          <w:szCs w:val="28"/>
          <w:lang w:val="ru-RU"/>
        </w:rPr>
        <w:t>ности</w:t>
      </w:r>
      <w:proofErr w:type="spellEnd"/>
      <w:r w:rsidRPr="002F1E14">
        <w:rPr>
          <w:rFonts w:ascii="Times New Roman" w:hAnsi="Times New Roman"/>
          <w:sz w:val="28"/>
          <w:szCs w:val="28"/>
          <w:lang w:val="ru-RU"/>
        </w:rPr>
        <w:t xml:space="preserve"> </w:t>
      </w:r>
      <w:r w:rsidRPr="002F1E14">
        <w:rPr>
          <w:rFonts w:ascii="Times New Roman" w:hAnsi="Times New Roman" w:cs="Times New Roman"/>
          <w:sz w:val="28"/>
          <w:szCs w:val="28"/>
          <w:lang w:val="ru-RU"/>
        </w:rPr>
        <w:t>координационных способностей и пространствен</w:t>
      </w:r>
      <w:r>
        <w:rPr>
          <w:rFonts w:ascii="Times New Roman" w:hAnsi="Times New Roman" w:cs="Times New Roman"/>
          <w:sz w:val="28"/>
          <w:szCs w:val="28"/>
          <w:lang w:val="ru-RU"/>
        </w:rPr>
        <w:t>ных представлений у детей с ОВЗ были подобраны и систематизированы критерии и показатели оценки.</w:t>
      </w:r>
    </w:p>
    <w:tbl>
      <w:tblPr>
        <w:tblStyle w:val="a6"/>
        <w:tblW w:w="0" w:type="auto"/>
        <w:tblLook w:val="04A0" w:firstRow="1" w:lastRow="0" w:firstColumn="1" w:lastColumn="0" w:noHBand="0" w:noVBand="1"/>
      </w:tblPr>
      <w:tblGrid>
        <w:gridCol w:w="2888"/>
        <w:gridCol w:w="2221"/>
        <w:gridCol w:w="2257"/>
        <w:gridCol w:w="2204"/>
      </w:tblGrid>
      <w:tr w:rsidR="00C0488D" w:rsidRPr="0091383A" w:rsidTr="00F70C48">
        <w:tc>
          <w:tcPr>
            <w:tcW w:w="2888" w:type="dxa"/>
          </w:tcPr>
          <w:p w:rsidR="00C0488D" w:rsidRPr="00A96A00" w:rsidRDefault="00C0488D" w:rsidP="00F70C48">
            <w:pPr>
              <w:pStyle w:val="a4"/>
              <w:widowControl w:val="0"/>
              <w:suppressAutoHyphens/>
              <w:rPr>
                <w:rFonts w:ascii="Times New Roman" w:hAnsi="Times New Roman" w:cs="Times New Roman"/>
                <w:sz w:val="24"/>
                <w:szCs w:val="24"/>
                <w:lang w:val="ru-RU"/>
              </w:rPr>
            </w:pPr>
            <w:r w:rsidRPr="00A96A00">
              <w:rPr>
                <w:rFonts w:ascii="Times New Roman" w:hAnsi="Times New Roman" w:cs="Times New Roman"/>
                <w:sz w:val="24"/>
                <w:szCs w:val="24"/>
                <w:lang w:val="ru-RU"/>
              </w:rPr>
              <w:t>Направления развития пространственных представлений</w:t>
            </w:r>
          </w:p>
        </w:tc>
        <w:tc>
          <w:tcPr>
            <w:tcW w:w="2221" w:type="dxa"/>
          </w:tcPr>
          <w:p w:rsidR="00C0488D" w:rsidRPr="00A96A00" w:rsidRDefault="00C0488D" w:rsidP="00F70C48">
            <w:pPr>
              <w:pStyle w:val="a4"/>
              <w:widowControl w:val="0"/>
              <w:suppressAutoHyphens/>
              <w:jc w:val="center"/>
              <w:rPr>
                <w:rFonts w:ascii="Times New Roman" w:hAnsi="Times New Roman" w:cs="Times New Roman"/>
                <w:sz w:val="24"/>
                <w:szCs w:val="24"/>
                <w:lang w:val="ru-RU"/>
              </w:rPr>
            </w:pPr>
            <w:r w:rsidRPr="00A96A00">
              <w:rPr>
                <w:rFonts w:ascii="Times New Roman" w:hAnsi="Times New Roman" w:cs="Times New Roman"/>
                <w:sz w:val="24"/>
                <w:szCs w:val="24"/>
                <w:lang w:val="ru-RU"/>
              </w:rPr>
              <w:t>Игры и упражнения</w:t>
            </w:r>
          </w:p>
        </w:tc>
        <w:tc>
          <w:tcPr>
            <w:tcW w:w="2257" w:type="dxa"/>
          </w:tcPr>
          <w:p w:rsidR="00C0488D" w:rsidRPr="00A96A00" w:rsidRDefault="00C0488D" w:rsidP="00F70C48">
            <w:pPr>
              <w:pStyle w:val="a4"/>
              <w:widowControl w:val="0"/>
              <w:suppressAutoHyphens/>
              <w:jc w:val="center"/>
              <w:rPr>
                <w:rFonts w:ascii="Times New Roman" w:hAnsi="Times New Roman" w:cs="Times New Roman"/>
                <w:sz w:val="24"/>
                <w:szCs w:val="24"/>
                <w:lang w:val="ru-RU"/>
              </w:rPr>
            </w:pPr>
            <w:r w:rsidRPr="00A96A00">
              <w:rPr>
                <w:rFonts w:ascii="Times New Roman" w:hAnsi="Times New Roman" w:cs="Times New Roman"/>
                <w:sz w:val="24"/>
                <w:szCs w:val="24"/>
                <w:lang w:val="ru-RU"/>
              </w:rPr>
              <w:t>Содержание диагностического задания</w:t>
            </w:r>
          </w:p>
        </w:tc>
        <w:tc>
          <w:tcPr>
            <w:tcW w:w="2204" w:type="dxa"/>
          </w:tcPr>
          <w:p w:rsidR="00C0488D" w:rsidRPr="00A96A00" w:rsidRDefault="00C0488D" w:rsidP="00F70C48">
            <w:pPr>
              <w:pStyle w:val="a4"/>
              <w:widowControl w:val="0"/>
              <w:suppressAutoHyphens/>
              <w:jc w:val="center"/>
              <w:rPr>
                <w:rFonts w:ascii="Times New Roman" w:hAnsi="Times New Roman" w:cs="Times New Roman"/>
                <w:sz w:val="24"/>
                <w:szCs w:val="24"/>
                <w:lang w:val="ru-RU"/>
              </w:rPr>
            </w:pPr>
            <w:r w:rsidRPr="00A96A00">
              <w:rPr>
                <w:rFonts w:ascii="Times New Roman" w:hAnsi="Times New Roman" w:cs="Times New Roman"/>
                <w:sz w:val="24"/>
                <w:szCs w:val="24"/>
                <w:lang w:val="ru-RU"/>
              </w:rPr>
              <w:t>Критерии оценки</w:t>
            </w:r>
          </w:p>
        </w:tc>
      </w:tr>
      <w:tr w:rsidR="00C0488D" w:rsidRPr="00A96A00" w:rsidTr="00F70C48">
        <w:tc>
          <w:tcPr>
            <w:tcW w:w="2888" w:type="dxa"/>
          </w:tcPr>
          <w:p w:rsidR="00C0488D" w:rsidRPr="00A96A00" w:rsidRDefault="00C0488D" w:rsidP="00F70C48">
            <w:pPr>
              <w:pStyle w:val="a4"/>
              <w:widowControl w:val="0"/>
              <w:suppressAutoHyphens/>
              <w:rPr>
                <w:rFonts w:ascii="Times New Roman" w:hAnsi="Times New Roman" w:cs="Times New Roman"/>
                <w:sz w:val="24"/>
                <w:szCs w:val="24"/>
                <w:lang w:val="ru-RU"/>
              </w:rPr>
            </w:pPr>
            <w:r>
              <w:rPr>
                <w:rFonts w:ascii="Times New Roman" w:hAnsi="Times New Roman" w:cs="Times New Roman"/>
                <w:sz w:val="24"/>
                <w:szCs w:val="24"/>
                <w:lang w:val="ru-RU"/>
              </w:rPr>
              <w:t>О</w:t>
            </w:r>
            <w:r w:rsidRPr="00A96A00">
              <w:rPr>
                <w:rFonts w:ascii="Times New Roman" w:hAnsi="Times New Roman" w:cs="Times New Roman"/>
                <w:sz w:val="24"/>
                <w:szCs w:val="24"/>
                <w:lang w:val="ru-RU"/>
              </w:rPr>
              <w:t>риентировка на собственном теле</w:t>
            </w:r>
          </w:p>
        </w:tc>
        <w:tc>
          <w:tcPr>
            <w:tcW w:w="2221" w:type="dxa"/>
          </w:tcPr>
          <w:p w:rsidR="00C0488D" w:rsidRPr="00A96A00" w:rsidRDefault="00C0488D" w:rsidP="00F70C48">
            <w:pPr>
              <w:pStyle w:val="a4"/>
              <w:widowControl w:val="0"/>
              <w:suppressAutoHyphens/>
              <w:jc w:val="both"/>
              <w:rPr>
                <w:rFonts w:ascii="Times New Roman" w:hAnsi="Times New Roman" w:cs="Times New Roman"/>
                <w:sz w:val="24"/>
                <w:szCs w:val="24"/>
                <w:lang w:val="ru-RU"/>
              </w:rPr>
            </w:pPr>
            <w:r w:rsidRPr="00A96A00">
              <w:rPr>
                <w:rFonts w:ascii="Times New Roman" w:hAnsi="Times New Roman" w:cs="Times New Roman"/>
                <w:sz w:val="24"/>
                <w:szCs w:val="24"/>
                <w:lang w:val="ru-RU"/>
              </w:rPr>
              <w:t>Дидактическая игра «Покажи где…?</w:t>
            </w:r>
          </w:p>
        </w:tc>
        <w:tc>
          <w:tcPr>
            <w:tcW w:w="2257" w:type="dxa"/>
          </w:tcPr>
          <w:p w:rsidR="00C0488D" w:rsidRPr="00A96A00" w:rsidRDefault="00C0488D" w:rsidP="00F70C48">
            <w:pPr>
              <w:pStyle w:val="a4"/>
              <w:widowControl w:val="0"/>
              <w:suppressAutoHyphens/>
              <w:jc w:val="both"/>
              <w:rPr>
                <w:rFonts w:ascii="Times New Roman" w:hAnsi="Times New Roman" w:cs="Times New Roman"/>
                <w:sz w:val="24"/>
                <w:szCs w:val="24"/>
                <w:lang w:val="ru-RU"/>
              </w:rPr>
            </w:pPr>
            <w:r w:rsidRPr="00A96A00">
              <w:rPr>
                <w:rFonts w:ascii="Times New Roman" w:hAnsi="Times New Roman" w:cs="Times New Roman"/>
                <w:sz w:val="24"/>
                <w:szCs w:val="24"/>
                <w:lang w:val="ru-RU"/>
              </w:rPr>
              <w:t>-Покажи правой рукой - левый глаз, левой рукой - правое ухо.</w:t>
            </w:r>
          </w:p>
        </w:tc>
        <w:tc>
          <w:tcPr>
            <w:tcW w:w="2204" w:type="dxa"/>
          </w:tcPr>
          <w:p w:rsidR="00C0488D" w:rsidRPr="00A96A00" w:rsidRDefault="00C0488D" w:rsidP="00F70C48">
            <w:pPr>
              <w:pStyle w:val="a4"/>
              <w:widowControl w:val="0"/>
              <w:suppressAutoHyphens/>
              <w:jc w:val="both"/>
              <w:rPr>
                <w:rFonts w:ascii="Times New Roman" w:hAnsi="Times New Roman" w:cs="Times New Roman"/>
                <w:sz w:val="24"/>
                <w:szCs w:val="24"/>
                <w:lang w:val="ru-RU"/>
              </w:rPr>
            </w:pPr>
            <w:proofErr w:type="gramStart"/>
            <w:r>
              <w:rPr>
                <w:rFonts w:ascii="Times New Roman" w:hAnsi="Times New Roman" w:cs="Times New Roman"/>
                <w:b/>
                <w:sz w:val="24"/>
                <w:szCs w:val="24"/>
                <w:lang w:val="ru-RU"/>
              </w:rPr>
              <w:t>В</w:t>
            </w:r>
            <w:proofErr w:type="gramEnd"/>
            <w:r w:rsidRPr="00A96A00">
              <w:rPr>
                <w:rFonts w:ascii="Times New Roman" w:hAnsi="Times New Roman" w:cs="Times New Roman"/>
                <w:sz w:val="24"/>
                <w:szCs w:val="24"/>
                <w:lang w:val="ru-RU"/>
              </w:rPr>
              <w:t xml:space="preserve"> – </w:t>
            </w:r>
            <w:proofErr w:type="gramStart"/>
            <w:r w:rsidRPr="00A96A00">
              <w:rPr>
                <w:rFonts w:ascii="Times New Roman" w:hAnsi="Times New Roman" w:cs="Times New Roman"/>
                <w:sz w:val="24"/>
                <w:szCs w:val="24"/>
                <w:lang w:val="ru-RU"/>
              </w:rPr>
              <w:t>ребенок</w:t>
            </w:r>
            <w:proofErr w:type="gramEnd"/>
            <w:r w:rsidRPr="00A96A00">
              <w:rPr>
                <w:rFonts w:ascii="Times New Roman" w:hAnsi="Times New Roman" w:cs="Times New Roman"/>
                <w:sz w:val="24"/>
                <w:szCs w:val="24"/>
                <w:lang w:val="ru-RU"/>
              </w:rPr>
              <w:t xml:space="preserve"> выполняет все задания после однократного повторения.</w:t>
            </w:r>
          </w:p>
          <w:p w:rsidR="00C0488D" w:rsidRPr="00A96A00" w:rsidRDefault="00C0488D" w:rsidP="00F70C48">
            <w:pPr>
              <w:pStyle w:val="a4"/>
              <w:widowControl w:val="0"/>
              <w:suppressAutoHyphens/>
              <w:jc w:val="both"/>
              <w:rPr>
                <w:rFonts w:ascii="Times New Roman" w:hAnsi="Times New Roman" w:cs="Times New Roman"/>
                <w:sz w:val="24"/>
                <w:szCs w:val="24"/>
                <w:lang w:val="ru-RU"/>
              </w:rPr>
            </w:pPr>
            <w:r>
              <w:rPr>
                <w:rFonts w:ascii="Times New Roman" w:hAnsi="Times New Roman" w:cs="Times New Roman"/>
                <w:b/>
                <w:sz w:val="24"/>
                <w:szCs w:val="24"/>
                <w:lang w:val="ru-RU"/>
              </w:rPr>
              <w:lastRenderedPageBreak/>
              <w:t>С</w:t>
            </w:r>
            <w:r w:rsidRPr="00A96A00">
              <w:rPr>
                <w:rFonts w:ascii="Times New Roman" w:hAnsi="Times New Roman" w:cs="Times New Roman"/>
                <w:b/>
                <w:sz w:val="24"/>
                <w:szCs w:val="24"/>
                <w:lang w:val="ru-RU"/>
              </w:rPr>
              <w:t xml:space="preserve"> </w:t>
            </w:r>
            <w:r w:rsidRPr="00A96A00">
              <w:rPr>
                <w:rFonts w:ascii="Times New Roman" w:hAnsi="Times New Roman" w:cs="Times New Roman"/>
                <w:sz w:val="24"/>
                <w:szCs w:val="24"/>
                <w:lang w:val="ru-RU"/>
              </w:rPr>
              <w:t>– выполняет задание частично, требуется помощь.</w:t>
            </w:r>
          </w:p>
          <w:p w:rsidR="00C0488D" w:rsidRPr="00A96A00" w:rsidRDefault="00C0488D" w:rsidP="00F70C48">
            <w:pPr>
              <w:pStyle w:val="a4"/>
              <w:widowControl w:val="0"/>
              <w:suppressAutoHyphens/>
              <w:jc w:val="both"/>
              <w:rPr>
                <w:rFonts w:ascii="Times New Roman" w:hAnsi="Times New Roman" w:cs="Times New Roman"/>
                <w:sz w:val="24"/>
                <w:szCs w:val="24"/>
                <w:lang w:val="ru-RU"/>
              </w:rPr>
            </w:pPr>
            <w:r>
              <w:rPr>
                <w:rFonts w:ascii="Times New Roman" w:hAnsi="Times New Roman" w:cs="Times New Roman"/>
                <w:b/>
                <w:sz w:val="24"/>
                <w:szCs w:val="24"/>
                <w:lang w:val="ru-RU"/>
              </w:rPr>
              <w:t>Н</w:t>
            </w:r>
            <w:r w:rsidRPr="00A96A00">
              <w:rPr>
                <w:rFonts w:ascii="Times New Roman" w:hAnsi="Times New Roman" w:cs="Times New Roman"/>
                <w:sz w:val="24"/>
                <w:szCs w:val="24"/>
                <w:lang w:val="ru-RU"/>
              </w:rPr>
              <w:t xml:space="preserve"> – задание не выполняет.</w:t>
            </w:r>
          </w:p>
        </w:tc>
      </w:tr>
      <w:tr w:rsidR="00C0488D" w:rsidRPr="00A96A00" w:rsidTr="00F70C48">
        <w:tc>
          <w:tcPr>
            <w:tcW w:w="2888" w:type="dxa"/>
          </w:tcPr>
          <w:p w:rsidR="00C0488D" w:rsidRPr="00A96A00" w:rsidRDefault="00C0488D" w:rsidP="00F70C48">
            <w:pPr>
              <w:pStyle w:val="a4"/>
              <w:widowControl w:val="0"/>
              <w:suppressAutoHyphens/>
              <w:rPr>
                <w:rFonts w:ascii="Times New Roman" w:hAnsi="Times New Roman" w:cs="Times New Roman"/>
                <w:sz w:val="24"/>
                <w:szCs w:val="24"/>
                <w:lang w:val="ru-RU"/>
              </w:rPr>
            </w:pPr>
            <w:r>
              <w:rPr>
                <w:rFonts w:ascii="Times New Roman" w:hAnsi="Times New Roman" w:cs="Times New Roman"/>
                <w:sz w:val="24"/>
                <w:szCs w:val="24"/>
                <w:lang w:val="ru-RU"/>
              </w:rPr>
              <w:lastRenderedPageBreak/>
              <w:t>О</w:t>
            </w:r>
            <w:r w:rsidRPr="00A96A00">
              <w:rPr>
                <w:rFonts w:ascii="Times New Roman" w:hAnsi="Times New Roman" w:cs="Times New Roman"/>
                <w:sz w:val="24"/>
                <w:szCs w:val="24"/>
                <w:lang w:val="ru-RU"/>
              </w:rPr>
              <w:t>риентировка в пространстве</w:t>
            </w:r>
          </w:p>
        </w:tc>
        <w:tc>
          <w:tcPr>
            <w:tcW w:w="2221" w:type="dxa"/>
          </w:tcPr>
          <w:p w:rsidR="00C0488D" w:rsidRPr="00A96A00" w:rsidRDefault="00C0488D" w:rsidP="00F70C48">
            <w:pPr>
              <w:pStyle w:val="a4"/>
              <w:widowControl w:val="0"/>
              <w:suppressAutoHyphens/>
              <w:jc w:val="both"/>
              <w:rPr>
                <w:rFonts w:ascii="Times New Roman" w:hAnsi="Times New Roman" w:cs="Times New Roman"/>
                <w:sz w:val="24"/>
                <w:szCs w:val="24"/>
                <w:lang w:val="ru-RU"/>
              </w:rPr>
            </w:pPr>
            <w:r>
              <w:rPr>
                <w:rFonts w:ascii="Times New Roman" w:hAnsi="Times New Roman" w:cs="Times New Roman"/>
                <w:sz w:val="24"/>
                <w:szCs w:val="24"/>
                <w:lang w:val="ru-RU"/>
              </w:rPr>
              <w:t>Игра «Следопыт»</w:t>
            </w:r>
          </w:p>
        </w:tc>
        <w:tc>
          <w:tcPr>
            <w:tcW w:w="2257" w:type="dxa"/>
          </w:tcPr>
          <w:p w:rsidR="00C0488D" w:rsidRPr="00A96A00" w:rsidRDefault="00C0488D" w:rsidP="00F70C48">
            <w:pPr>
              <w:pStyle w:val="a4"/>
              <w:widowControl w:val="0"/>
              <w:suppressAutoHyphens/>
              <w:jc w:val="both"/>
              <w:rPr>
                <w:rFonts w:ascii="Times New Roman" w:hAnsi="Times New Roman" w:cs="Times New Roman"/>
                <w:sz w:val="24"/>
                <w:szCs w:val="24"/>
                <w:lang w:val="ru-RU"/>
              </w:rPr>
            </w:pPr>
            <w:r>
              <w:rPr>
                <w:rFonts w:ascii="Times New Roman" w:hAnsi="Times New Roman" w:cs="Times New Roman"/>
                <w:sz w:val="24"/>
                <w:szCs w:val="24"/>
                <w:lang w:val="ru-RU"/>
              </w:rPr>
              <w:t>- После остановки музыкального отрезка ребенку предлагается  остановиться впереди, сзади, справа, слева от предмета.</w:t>
            </w:r>
          </w:p>
        </w:tc>
        <w:tc>
          <w:tcPr>
            <w:tcW w:w="2204" w:type="dxa"/>
          </w:tcPr>
          <w:p w:rsidR="00C0488D" w:rsidRPr="00A96A00" w:rsidRDefault="00C0488D" w:rsidP="00F70C48">
            <w:pPr>
              <w:pStyle w:val="a4"/>
              <w:widowControl w:val="0"/>
              <w:suppressAutoHyphens/>
              <w:jc w:val="both"/>
              <w:rPr>
                <w:rFonts w:ascii="Times New Roman" w:hAnsi="Times New Roman" w:cs="Times New Roman"/>
                <w:sz w:val="24"/>
                <w:szCs w:val="24"/>
                <w:lang w:val="ru-RU"/>
              </w:rPr>
            </w:pPr>
            <w:proofErr w:type="gramStart"/>
            <w:r>
              <w:rPr>
                <w:rFonts w:ascii="Times New Roman" w:hAnsi="Times New Roman" w:cs="Times New Roman"/>
                <w:b/>
                <w:sz w:val="24"/>
                <w:szCs w:val="24"/>
                <w:lang w:val="ru-RU"/>
              </w:rPr>
              <w:t>В</w:t>
            </w:r>
            <w:proofErr w:type="gramEnd"/>
            <w:r w:rsidRPr="00A96A00">
              <w:rPr>
                <w:rFonts w:ascii="Times New Roman" w:hAnsi="Times New Roman" w:cs="Times New Roman"/>
                <w:sz w:val="24"/>
                <w:szCs w:val="24"/>
                <w:lang w:val="ru-RU"/>
              </w:rPr>
              <w:t xml:space="preserve"> – </w:t>
            </w:r>
            <w:proofErr w:type="gramStart"/>
            <w:r w:rsidRPr="00A96A00">
              <w:rPr>
                <w:rFonts w:ascii="Times New Roman" w:hAnsi="Times New Roman" w:cs="Times New Roman"/>
                <w:sz w:val="24"/>
                <w:szCs w:val="24"/>
                <w:lang w:val="ru-RU"/>
              </w:rPr>
              <w:t>ребенок</w:t>
            </w:r>
            <w:proofErr w:type="gramEnd"/>
            <w:r w:rsidRPr="00A96A00">
              <w:rPr>
                <w:rFonts w:ascii="Times New Roman" w:hAnsi="Times New Roman" w:cs="Times New Roman"/>
                <w:sz w:val="24"/>
                <w:szCs w:val="24"/>
                <w:lang w:val="ru-RU"/>
              </w:rPr>
              <w:t xml:space="preserve"> выполняет все задания после однократного повторения.</w:t>
            </w:r>
          </w:p>
          <w:p w:rsidR="00C0488D" w:rsidRPr="00A96A00" w:rsidRDefault="00C0488D" w:rsidP="00F70C48">
            <w:pPr>
              <w:pStyle w:val="a4"/>
              <w:widowControl w:val="0"/>
              <w:suppressAutoHyphens/>
              <w:jc w:val="both"/>
              <w:rPr>
                <w:rFonts w:ascii="Times New Roman" w:hAnsi="Times New Roman" w:cs="Times New Roman"/>
                <w:sz w:val="24"/>
                <w:szCs w:val="24"/>
                <w:lang w:val="ru-RU"/>
              </w:rPr>
            </w:pPr>
            <w:r>
              <w:rPr>
                <w:rFonts w:ascii="Times New Roman" w:hAnsi="Times New Roman" w:cs="Times New Roman"/>
                <w:b/>
                <w:sz w:val="24"/>
                <w:szCs w:val="24"/>
                <w:lang w:val="ru-RU"/>
              </w:rPr>
              <w:t>С</w:t>
            </w:r>
            <w:r w:rsidRPr="00A96A00">
              <w:rPr>
                <w:rFonts w:ascii="Times New Roman" w:hAnsi="Times New Roman" w:cs="Times New Roman"/>
                <w:sz w:val="24"/>
                <w:szCs w:val="24"/>
                <w:lang w:val="ru-RU"/>
              </w:rPr>
              <w:t xml:space="preserve"> – выполняет задание частично, требуется помощь.</w:t>
            </w:r>
          </w:p>
          <w:p w:rsidR="00C0488D" w:rsidRPr="00A96A00" w:rsidRDefault="00C0488D" w:rsidP="00F70C48">
            <w:pPr>
              <w:pStyle w:val="a4"/>
              <w:widowControl w:val="0"/>
              <w:suppressAutoHyphens/>
              <w:jc w:val="both"/>
              <w:rPr>
                <w:rFonts w:ascii="Times New Roman" w:hAnsi="Times New Roman" w:cs="Times New Roman"/>
                <w:sz w:val="24"/>
                <w:szCs w:val="24"/>
                <w:lang w:val="ru-RU"/>
              </w:rPr>
            </w:pPr>
            <w:r>
              <w:rPr>
                <w:rFonts w:ascii="Times New Roman" w:hAnsi="Times New Roman" w:cs="Times New Roman"/>
                <w:b/>
                <w:sz w:val="24"/>
                <w:szCs w:val="24"/>
                <w:lang w:val="ru-RU"/>
              </w:rPr>
              <w:t>Н</w:t>
            </w:r>
            <w:r w:rsidRPr="00A96A00">
              <w:rPr>
                <w:rFonts w:ascii="Times New Roman" w:hAnsi="Times New Roman" w:cs="Times New Roman"/>
                <w:sz w:val="24"/>
                <w:szCs w:val="24"/>
                <w:lang w:val="ru-RU"/>
              </w:rPr>
              <w:t xml:space="preserve"> – задание не выполняет.</w:t>
            </w:r>
          </w:p>
        </w:tc>
      </w:tr>
      <w:tr w:rsidR="00C0488D" w:rsidRPr="007575D8" w:rsidTr="00F70C48">
        <w:tc>
          <w:tcPr>
            <w:tcW w:w="2888" w:type="dxa"/>
          </w:tcPr>
          <w:p w:rsidR="00C0488D" w:rsidRPr="00A96A00" w:rsidRDefault="00C0488D" w:rsidP="00F70C48">
            <w:pPr>
              <w:pStyle w:val="a4"/>
              <w:widowControl w:val="0"/>
              <w:suppressAutoHyphens/>
              <w:rPr>
                <w:rFonts w:ascii="Times New Roman" w:hAnsi="Times New Roman" w:cs="Times New Roman"/>
                <w:sz w:val="24"/>
                <w:szCs w:val="24"/>
                <w:lang w:val="ru-RU"/>
              </w:rPr>
            </w:pPr>
            <w:r>
              <w:rPr>
                <w:rFonts w:ascii="Times New Roman" w:hAnsi="Times New Roman" w:cs="Times New Roman"/>
                <w:sz w:val="24"/>
                <w:szCs w:val="24"/>
                <w:lang w:val="ru-RU"/>
              </w:rPr>
              <w:t>В</w:t>
            </w:r>
            <w:r w:rsidRPr="00A96A00">
              <w:rPr>
                <w:rFonts w:ascii="Times New Roman" w:hAnsi="Times New Roman" w:cs="Times New Roman"/>
                <w:sz w:val="24"/>
                <w:szCs w:val="24"/>
                <w:lang w:val="ru-RU"/>
              </w:rPr>
              <w:t>ыполнение сложно-координационных упражнений</w:t>
            </w:r>
          </w:p>
        </w:tc>
        <w:tc>
          <w:tcPr>
            <w:tcW w:w="2221" w:type="dxa"/>
          </w:tcPr>
          <w:p w:rsidR="00C0488D" w:rsidRPr="00A96A00" w:rsidRDefault="00C0488D" w:rsidP="00F70C48">
            <w:pPr>
              <w:pStyle w:val="a4"/>
              <w:widowControl w:val="0"/>
              <w:suppressAutoHyphens/>
              <w:jc w:val="both"/>
              <w:rPr>
                <w:rFonts w:ascii="Times New Roman" w:hAnsi="Times New Roman" w:cs="Times New Roman"/>
                <w:sz w:val="24"/>
                <w:szCs w:val="24"/>
                <w:lang w:val="ru-RU"/>
              </w:rPr>
            </w:pPr>
            <w:r>
              <w:rPr>
                <w:rFonts w:ascii="Times New Roman" w:hAnsi="Times New Roman" w:cs="Times New Roman"/>
                <w:sz w:val="24"/>
                <w:szCs w:val="24"/>
                <w:lang w:val="ru-RU"/>
              </w:rPr>
              <w:t>Упражнение «Пистолетик»</w:t>
            </w:r>
          </w:p>
        </w:tc>
        <w:tc>
          <w:tcPr>
            <w:tcW w:w="2257" w:type="dxa"/>
          </w:tcPr>
          <w:p w:rsidR="00C0488D" w:rsidRPr="00A96A00" w:rsidRDefault="00C0488D" w:rsidP="00F70C48">
            <w:pPr>
              <w:pStyle w:val="a4"/>
              <w:widowControl w:val="0"/>
              <w:suppressAutoHyphens/>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 команде педагога ребенок «раз» ребенок поднимает и вытягивает прямую правую руку вперед и прямую левую ногу назад. По команде «два» ребенок медленно возвращает руку и ногу в </w:t>
            </w:r>
            <w:proofErr w:type="spellStart"/>
            <w:r>
              <w:rPr>
                <w:rFonts w:ascii="Times New Roman" w:hAnsi="Times New Roman" w:cs="Times New Roman"/>
                <w:sz w:val="24"/>
                <w:szCs w:val="24"/>
                <w:lang w:val="ru-RU"/>
              </w:rPr>
              <w:t>и.п</w:t>
            </w:r>
            <w:proofErr w:type="spellEnd"/>
            <w:r>
              <w:rPr>
                <w:rFonts w:ascii="Times New Roman" w:hAnsi="Times New Roman" w:cs="Times New Roman"/>
                <w:sz w:val="24"/>
                <w:szCs w:val="24"/>
                <w:lang w:val="ru-RU"/>
              </w:rPr>
              <w:t>.. По команде «три» вытягивает прямую левую руку вперед и прямую правую ногу назад</w:t>
            </w:r>
            <w:proofErr w:type="gramStart"/>
            <w:r>
              <w:rPr>
                <w:rFonts w:ascii="Times New Roman" w:hAnsi="Times New Roman" w:cs="Times New Roman"/>
                <w:sz w:val="24"/>
                <w:szCs w:val="24"/>
                <w:lang w:val="ru-RU"/>
              </w:rPr>
              <w:t>.</w:t>
            </w:r>
            <w:proofErr w:type="gramEnd"/>
            <w:r>
              <w:rPr>
                <w:rFonts w:ascii="Times New Roman" w:hAnsi="Times New Roman" w:cs="Times New Roman"/>
                <w:sz w:val="24"/>
                <w:szCs w:val="24"/>
                <w:lang w:val="ru-RU"/>
              </w:rPr>
              <w:t xml:space="preserve"> «</w:t>
            </w:r>
            <w:proofErr w:type="gramStart"/>
            <w:r>
              <w:rPr>
                <w:rFonts w:ascii="Times New Roman" w:hAnsi="Times New Roman" w:cs="Times New Roman"/>
                <w:sz w:val="24"/>
                <w:szCs w:val="24"/>
                <w:lang w:val="ru-RU"/>
              </w:rPr>
              <w:t>ч</w:t>
            </w:r>
            <w:proofErr w:type="gramEnd"/>
            <w:r>
              <w:rPr>
                <w:rFonts w:ascii="Times New Roman" w:hAnsi="Times New Roman" w:cs="Times New Roman"/>
                <w:sz w:val="24"/>
                <w:szCs w:val="24"/>
                <w:lang w:val="ru-RU"/>
              </w:rPr>
              <w:t xml:space="preserve">етыре» - </w:t>
            </w:r>
            <w:proofErr w:type="spellStart"/>
            <w:r>
              <w:rPr>
                <w:rFonts w:ascii="Times New Roman" w:hAnsi="Times New Roman" w:cs="Times New Roman"/>
                <w:sz w:val="24"/>
                <w:szCs w:val="24"/>
                <w:lang w:val="ru-RU"/>
              </w:rPr>
              <w:t>и.п</w:t>
            </w:r>
            <w:proofErr w:type="spellEnd"/>
            <w:r>
              <w:rPr>
                <w:rFonts w:ascii="Times New Roman" w:hAnsi="Times New Roman" w:cs="Times New Roman"/>
                <w:sz w:val="24"/>
                <w:szCs w:val="24"/>
                <w:lang w:val="ru-RU"/>
              </w:rPr>
              <w:t>.</w:t>
            </w:r>
          </w:p>
        </w:tc>
        <w:tc>
          <w:tcPr>
            <w:tcW w:w="2204" w:type="dxa"/>
          </w:tcPr>
          <w:p w:rsidR="00C0488D" w:rsidRPr="00A96A00" w:rsidRDefault="00C0488D" w:rsidP="00F70C48">
            <w:pPr>
              <w:pStyle w:val="a4"/>
              <w:widowControl w:val="0"/>
              <w:suppressAutoHyphens/>
              <w:jc w:val="both"/>
              <w:rPr>
                <w:rFonts w:ascii="Times New Roman" w:hAnsi="Times New Roman" w:cs="Times New Roman"/>
                <w:sz w:val="24"/>
                <w:szCs w:val="24"/>
                <w:lang w:val="ru-RU"/>
              </w:rPr>
            </w:pPr>
            <w:proofErr w:type="gramStart"/>
            <w:r>
              <w:rPr>
                <w:rFonts w:ascii="Times New Roman" w:hAnsi="Times New Roman" w:cs="Times New Roman"/>
                <w:b/>
                <w:sz w:val="24"/>
                <w:szCs w:val="24"/>
                <w:lang w:val="ru-RU"/>
              </w:rPr>
              <w:t>В</w:t>
            </w:r>
            <w:proofErr w:type="gramEnd"/>
            <w:r w:rsidRPr="00A96A00">
              <w:rPr>
                <w:rFonts w:ascii="Times New Roman" w:hAnsi="Times New Roman" w:cs="Times New Roman"/>
                <w:sz w:val="24"/>
                <w:szCs w:val="24"/>
                <w:lang w:val="ru-RU"/>
              </w:rPr>
              <w:t xml:space="preserve"> – </w:t>
            </w:r>
            <w:proofErr w:type="gramStart"/>
            <w:r w:rsidRPr="00A96A00">
              <w:rPr>
                <w:rFonts w:ascii="Times New Roman" w:hAnsi="Times New Roman" w:cs="Times New Roman"/>
                <w:sz w:val="24"/>
                <w:szCs w:val="24"/>
                <w:lang w:val="ru-RU"/>
              </w:rPr>
              <w:t>ребенок</w:t>
            </w:r>
            <w:proofErr w:type="gramEnd"/>
            <w:r w:rsidRPr="00A96A00">
              <w:rPr>
                <w:rFonts w:ascii="Times New Roman" w:hAnsi="Times New Roman" w:cs="Times New Roman"/>
                <w:sz w:val="24"/>
                <w:szCs w:val="24"/>
                <w:lang w:val="ru-RU"/>
              </w:rPr>
              <w:t xml:space="preserve"> выполняет задани</w:t>
            </w:r>
            <w:r>
              <w:rPr>
                <w:rFonts w:ascii="Times New Roman" w:hAnsi="Times New Roman" w:cs="Times New Roman"/>
                <w:sz w:val="24"/>
                <w:szCs w:val="24"/>
                <w:lang w:val="ru-RU"/>
              </w:rPr>
              <w:t>е</w:t>
            </w:r>
            <w:r w:rsidRPr="00A96A00">
              <w:rPr>
                <w:rFonts w:ascii="Times New Roman" w:hAnsi="Times New Roman" w:cs="Times New Roman"/>
                <w:sz w:val="24"/>
                <w:szCs w:val="24"/>
                <w:lang w:val="ru-RU"/>
              </w:rPr>
              <w:t xml:space="preserve"> после однократного повторения.</w:t>
            </w:r>
          </w:p>
          <w:p w:rsidR="00C0488D" w:rsidRPr="00A96A00" w:rsidRDefault="00C0488D" w:rsidP="00F70C48">
            <w:pPr>
              <w:pStyle w:val="a4"/>
              <w:widowControl w:val="0"/>
              <w:suppressAutoHyphens/>
              <w:jc w:val="both"/>
              <w:rPr>
                <w:rFonts w:ascii="Times New Roman" w:hAnsi="Times New Roman" w:cs="Times New Roman"/>
                <w:sz w:val="24"/>
                <w:szCs w:val="24"/>
                <w:lang w:val="ru-RU"/>
              </w:rPr>
            </w:pPr>
            <w:r>
              <w:rPr>
                <w:rFonts w:ascii="Times New Roman" w:hAnsi="Times New Roman" w:cs="Times New Roman"/>
                <w:b/>
                <w:sz w:val="24"/>
                <w:szCs w:val="24"/>
                <w:lang w:val="ru-RU"/>
              </w:rPr>
              <w:t>С</w:t>
            </w:r>
            <w:r w:rsidRPr="00A96A00">
              <w:rPr>
                <w:rFonts w:ascii="Times New Roman" w:hAnsi="Times New Roman" w:cs="Times New Roman"/>
                <w:sz w:val="24"/>
                <w:szCs w:val="24"/>
                <w:lang w:val="ru-RU"/>
              </w:rPr>
              <w:t xml:space="preserve"> – выполняет задание частично, требуется помощь.</w:t>
            </w:r>
          </w:p>
          <w:p w:rsidR="00C0488D" w:rsidRPr="00A96A00" w:rsidRDefault="00C0488D" w:rsidP="00F70C48">
            <w:pPr>
              <w:pStyle w:val="a4"/>
              <w:widowControl w:val="0"/>
              <w:suppressAutoHyphens/>
              <w:jc w:val="both"/>
              <w:rPr>
                <w:rFonts w:ascii="Times New Roman" w:hAnsi="Times New Roman" w:cs="Times New Roman"/>
                <w:sz w:val="24"/>
                <w:szCs w:val="24"/>
                <w:lang w:val="ru-RU"/>
              </w:rPr>
            </w:pPr>
            <w:r>
              <w:rPr>
                <w:rFonts w:ascii="Times New Roman" w:hAnsi="Times New Roman" w:cs="Times New Roman"/>
                <w:b/>
                <w:sz w:val="24"/>
                <w:szCs w:val="24"/>
                <w:lang w:val="ru-RU"/>
              </w:rPr>
              <w:t>Н</w:t>
            </w:r>
            <w:r w:rsidRPr="00A96A00">
              <w:rPr>
                <w:rFonts w:ascii="Times New Roman" w:hAnsi="Times New Roman" w:cs="Times New Roman"/>
                <w:sz w:val="24"/>
                <w:szCs w:val="24"/>
                <w:lang w:val="ru-RU"/>
              </w:rPr>
              <w:t xml:space="preserve"> – задание не выполняет.</w:t>
            </w:r>
          </w:p>
        </w:tc>
      </w:tr>
    </w:tbl>
    <w:p w:rsidR="00C0488D" w:rsidRDefault="00C0488D" w:rsidP="00C0488D">
      <w:pPr>
        <w:pStyle w:val="a4"/>
        <w:ind w:firstLine="709"/>
        <w:jc w:val="both"/>
        <w:rPr>
          <w:rFonts w:ascii="Times New Roman" w:hAnsi="Times New Roman" w:cs="Times New Roman"/>
          <w:sz w:val="28"/>
          <w:szCs w:val="28"/>
          <w:lang w:val="ru-RU"/>
        </w:rPr>
      </w:pPr>
    </w:p>
    <w:p w:rsidR="00C0488D" w:rsidRPr="00E20571" w:rsidRDefault="00C0488D" w:rsidP="00C0488D">
      <w:pPr>
        <w:pStyle w:val="a5"/>
        <w:shd w:val="clear" w:color="auto" w:fill="FFFFFF"/>
        <w:spacing w:before="0" w:after="0" w:line="276" w:lineRule="auto"/>
        <w:ind w:firstLine="709"/>
        <w:jc w:val="both"/>
        <w:rPr>
          <w:sz w:val="28"/>
          <w:szCs w:val="28"/>
        </w:rPr>
      </w:pPr>
      <w:r>
        <w:rPr>
          <w:sz w:val="28"/>
          <w:szCs w:val="28"/>
        </w:rPr>
        <w:t>Эффективность работы можно отследить на примере одной из групп:</w:t>
      </w:r>
    </w:p>
    <w:p w:rsidR="00C0488D" w:rsidRPr="00927A16" w:rsidRDefault="00927A16" w:rsidP="00C0488D">
      <w:pPr>
        <w:pStyle w:val="a5"/>
        <w:shd w:val="clear" w:color="auto" w:fill="FFFFFF"/>
        <w:spacing w:before="0" w:after="0" w:line="276" w:lineRule="auto"/>
        <w:ind w:firstLine="709"/>
        <w:jc w:val="right"/>
        <w:rPr>
          <w:sz w:val="28"/>
          <w:szCs w:val="28"/>
        </w:rPr>
      </w:pPr>
      <w:r w:rsidRPr="00927A16">
        <w:rPr>
          <w:sz w:val="28"/>
          <w:szCs w:val="28"/>
        </w:rPr>
        <w:t>г</w:t>
      </w:r>
      <w:r w:rsidR="00C0488D" w:rsidRPr="00927A16">
        <w:rPr>
          <w:sz w:val="28"/>
          <w:szCs w:val="28"/>
        </w:rPr>
        <w:t>руппа № 10, для детей с ТНР, обучение 3 года.</w:t>
      </w:r>
    </w:p>
    <w:tbl>
      <w:tblPr>
        <w:tblStyle w:val="a6"/>
        <w:tblW w:w="0" w:type="auto"/>
        <w:tblLook w:val="04A0" w:firstRow="1" w:lastRow="0" w:firstColumn="1" w:lastColumn="0" w:noHBand="0" w:noVBand="1"/>
      </w:tblPr>
      <w:tblGrid>
        <w:gridCol w:w="3369"/>
        <w:gridCol w:w="1016"/>
        <w:gridCol w:w="1016"/>
        <w:gridCol w:w="1016"/>
        <w:gridCol w:w="1016"/>
        <w:gridCol w:w="1016"/>
        <w:gridCol w:w="1016"/>
      </w:tblGrid>
      <w:tr w:rsidR="00C0488D" w:rsidTr="00F70C48">
        <w:tc>
          <w:tcPr>
            <w:tcW w:w="3369" w:type="dxa"/>
            <w:vMerge w:val="restart"/>
          </w:tcPr>
          <w:p w:rsidR="00C0488D" w:rsidRDefault="00C0488D" w:rsidP="00F70C48">
            <w:pPr>
              <w:pStyle w:val="c0"/>
              <w:spacing w:before="0" w:beforeAutospacing="0" w:after="0" w:afterAutospacing="0"/>
              <w:jc w:val="both"/>
              <w:rPr>
                <w:rStyle w:val="c2"/>
                <w:sz w:val="28"/>
                <w:szCs w:val="28"/>
              </w:rPr>
            </w:pPr>
          </w:p>
        </w:tc>
        <w:tc>
          <w:tcPr>
            <w:tcW w:w="3048" w:type="dxa"/>
            <w:gridSpan w:val="3"/>
          </w:tcPr>
          <w:p w:rsidR="00C0488D" w:rsidRDefault="00C0488D" w:rsidP="00F70C48">
            <w:pPr>
              <w:pStyle w:val="c0"/>
              <w:spacing w:before="0" w:beforeAutospacing="0" w:after="0" w:afterAutospacing="0"/>
              <w:jc w:val="center"/>
              <w:rPr>
                <w:rStyle w:val="c2"/>
                <w:sz w:val="28"/>
                <w:szCs w:val="28"/>
              </w:rPr>
            </w:pPr>
            <w:r>
              <w:rPr>
                <w:rStyle w:val="c2"/>
                <w:sz w:val="28"/>
                <w:szCs w:val="28"/>
              </w:rPr>
              <w:t>начало обучения</w:t>
            </w:r>
          </w:p>
          <w:p w:rsidR="00C0488D" w:rsidRDefault="00C0488D" w:rsidP="00C0488D">
            <w:pPr>
              <w:pStyle w:val="c0"/>
              <w:spacing w:before="0" w:beforeAutospacing="0" w:after="0" w:afterAutospacing="0"/>
              <w:jc w:val="center"/>
              <w:rPr>
                <w:rStyle w:val="c2"/>
                <w:sz w:val="28"/>
                <w:szCs w:val="28"/>
              </w:rPr>
            </w:pPr>
            <w:r>
              <w:rPr>
                <w:rStyle w:val="c2"/>
                <w:sz w:val="28"/>
                <w:szCs w:val="28"/>
              </w:rPr>
              <w:t>сентябрь 2016 г.</w:t>
            </w:r>
          </w:p>
        </w:tc>
        <w:tc>
          <w:tcPr>
            <w:tcW w:w="3048" w:type="dxa"/>
            <w:gridSpan w:val="3"/>
          </w:tcPr>
          <w:p w:rsidR="00C0488D" w:rsidRDefault="00C0488D" w:rsidP="00F70C48">
            <w:pPr>
              <w:pStyle w:val="c0"/>
              <w:spacing w:before="0" w:beforeAutospacing="0" w:after="0" w:afterAutospacing="0"/>
              <w:jc w:val="center"/>
              <w:rPr>
                <w:rStyle w:val="c2"/>
                <w:sz w:val="28"/>
                <w:szCs w:val="28"/>
              </w:rPr>
            </w:pPr>
            <w:r>
              <w:rPr>
                <w:rStyle w:val="c2"/>
                <w:sz w:val="28"/>
                <w:szCs w:val="28"/>
              </w:rPr>
              <w:t>конец обучения</w:t>
            </w:r>
          </w:p>
          <w:p w:rsidR="00C0488D" w:rsidRDefault="00C0488D" w:rsidP="00C0488D">
            <w:pPr>
              <w:pStyle w:val="c0"/>
              <w:spacing w:before="0" w:beforeAutospacing="0" w:after="0" w:afterAutospacing="0"/>
              <w:jc w:val="center"/>
              <w:rPr>
                <w:rStyle w:val="c2"/>
                <w:sz w:val="28"/>
                <w:szCs w:val="28"/>
              </w:rPr>
            </w:pPr>
            <w:r>
              <w:rPr>
                <w:rStyle w:val="c2"/>
                <w:sz w:val="28"/>
                <w:szCs w:val="28"/>
              </w:rPr>
              <w:t>май 2019г.</w:t>
            </w:r>
          </w:p>
        </w:tc>
      </w:tr>
      <w:tr w:rsidR="00C0488D" w:rsidTr="00F70C48">
        <w:tc>
          <w:tcPr>
            <w:tcW w:w="3369" w:type="dxa"/>
            <w:vMerge/>
          </w:tcPr>
          <w:p w:rsidR="00C0488D" w:rsidRDefault="00C0488D" w:rsidP="00F70C48">
            <w:pPr>
              <w:pStyle w:val="c0"/>
              <w:spacing w:before="0" w:beforeAutospacing="0" w:after="0" w:afterAutospacing="0"/>
              <w:jc w:val="both"/>
              <w:rPr>
                <w:rStyle w:val="c2"/>
                <w:sz w:val="28"/>
                <w:szCs w:val="28"/>
              </w:rPr>
            </w:pPr>
          </w:p>
        </w:tc>
        <w:tc>
          <w:tcPr>
            <w:tcW w:w="1016" w:type="dxa"/>
          </w:tcPr>
          <w:p w:rsidR="00C0488D" w:rsidRDefault="00C0488D" w:rsidP="00F70C48">
            <w:pPr>
              <w:pStyle w:val="c0"/>
              <w:spacing w:before="0" w:beforeAutospacing="0" w:after="0" w:afterAutospacing="0"/>
              <w:jc w:val="center"/>
              <w:rPr>
                <w:rStyle w:val="c2"/>
                <w:sz w:val="28"/>
                <w:szCs w:val="28"/>
              </w:rPr>
            </w:pPr>
            <w:r>
              <w:rPr>
                <w:rStyle w:val="c2"/>
                <w:sz w:val="28"/>
                <w:szCs w:val="28"/>
              </w:rPr>
              <w:t>В</w:t>
            </w:r>
          </w:p>
        </w:tc>
        <w:tc>
          <w:tcPr>
            <w:tcW w:w="1016" w:type="dxa"/>
          </w:tcPr>
          <w:p w:rsidR="00C0488D" w:rsidRDefault="00C0488D" w:rsidP="00F70C48">
            <w:pPr>
              <w:pStyle w:val="c0"/>
              <w:spacing w:before="0" w:beforeAutospacing="0" w:after="0" w:afterAutospacing="0"/>
              <w:jc w:val="center"/>
              <w:rPr>
                <w:rStyle w:val="c2"/>
                <w:sz w:val="28"/>
                <w:szCs w:val="28"/>
              </w:rPr>
            </w:pPr>
            <w:r>
              <w:rPr>
                <w:rStyle w:val="c2"/>
                <w:sz w:val="28"/>
                <w:szCs w:val="28"/>
              </w:rPr>
              <w:t>С</w:t>
            </w:r>
          </w:p>
        </w:tc>
        <w:tc>
          <w:tcPr>
            <w:tcW w:w="1016" w:type="dxa"/>
          </w:tcPr>
          <w:p w:rsidR="00C0488D" w:rsidRDefault="00C0488D" w:rsidP="00F70C48">
            <w:pPr>
              <w:pStyle w:val="c0"/>
              <w:spacing w:before="0" w:beforeAutospacing="0" w:after="0" w:afterAutospacing="0"/>
              <w:jc w:val="center"/>
              <w:rPr>
                <w:rStyle w:val="c2"/>
                <w:sz w:val="28"/>
                <w:szCs w:val="28"/>
              </w:rPr>
            </w:pPr>
            <w:r>
              <w:rPr>
                <w:rStyle w:val="c2"/>
                <w:sz w:val="28"/>
                <w:szCs w:val="28"/>
              </w:rPr>
              <w:t>Н</w:t>
            </w:r>
          </w:p>
        </w:tc>
        <w:tc>
          <w:tcPr>
            <w:tcW w:w="1016" w:type="dxa"/>
          </w:tcPr>
          <w:p w:rsidR="00C0488D" w:rsidRDefault="00C0488D" w:rsidP="00F70C48">
            <w:pPr>
              <w:pStyle w:val="c0"/>
              <w:spacing w:before="0" w:beforeAutospacing="0" w:after="0" w:afterAutospacing="0"/>
              <w:jc w:val="center"/>
              <w:rPr>
                <w:rStyle w:val="c2"/>
                <w:sz w:val="28"/>
                <w:szCs w:val="28"/>
              </w:rPr>
            </w:pPr>
            <w:r>
              <w:rPr>
                <w:rStyle w:val="c2"/>
                <w:sz w:val="28"/>
                <w:szCs w:val="28"/>
              </w:rPr>
              <w:t>В</w:t>
            </w:r>
          </w:p>
        </w:tc>
        <w:tc>
          <w:tcPr>
            <w:tcW w:w="1016" w:type="dxa"/>
          </w:tcPr>
          <w:p w:rsidR="00C0488D" w:rsidRDefault="00C0488D" w:rsidP="00F70C48">
            <w:pPr>
              <w:pStyle w:val="c0"/>
              <w:spacing w:before="0" w:beforeAutospacing="0" w:after="0" w:afterAutospacing="0"/>
              <w:jc w:val="center"/>
              <w:rPr>
                <w:rStyle w:val="c2"/>
                <w:sz w:val="28"/>
                <w:szCs w:val="28"/>
              </w:rPr>
            </w:pPr>
            <w:r>
              <w:rPr>
                <w:rStyle w:val="c2"/>
                <w:sz w:val="28"/>
                <w:szCs w:val="28"/>
              </w:rPr>
              <w:t>С</w:t>
            </w:r>
          </w:p>
        </w:tc>
        <w:tc>
          <w:tcPr>
            <w:tcW w:w="1016" w:type="dxa"/>
          </w:tcPr>
          <w:p w:rsidR="00C0488D" w:rsidRDefault="00C0488D" w:rsidP="00F70C48">
            <w:pPr>
              <w:pStyle w:val="c0"/>
              <w:spacing w:before="0" w:beforeAutospacing="0" w:after="0" w:afterAutospacing="0"/>
              <w:jc w:val="center"/>
              <w:rPr>
                <w:rStyle w:val="c2"/>
                <w:sz w:val="28"/>
                <w:szCs w:val="28"/>
              </w:rPr>
            </w:pPr>
            <w:r>
              <w:rPr>
                <w:rStyle w:val="c2"/>
                <w:sz w:val="28"/>
                <w:szCs w:val="28"/>
              </w:rPr>
              <w:t>Н</w:t>
            </w:r>
          </w:p>
        </w:tc>
      </w:tr>
      <w:tr w:rsidR="00C0488D" w:rsidTr="00F70C48">
        <w:tc>
          <w:tcPr>
            <w:tcW w:w="3369" w:type="dxa"/>
          </w:tcPr>
          <w:p w:rsidR="00C0488D" w:rsidRDefault="00C0488D" w:rsidP="00F70C48">
            <w:pPr>
              <w:pStyle w:val="c0"/>
              <w:spacing w:before="0" w:beforeAutospacing="0" w:after="0" w:afterAutospacing="0"/>
              <w:jc w:val="both"/>
              <w:rPr>
                <w:rStyle w:val="c2"/>
                <w:sz w:val="28"/>
                <w:szCs w:val="28"/>
              </w:rPr>
            </w:pPr>
            <w:r>
              <w:rPr>
                <w:rStyle w:val="c2"/>
                <w:sz w:val="28"/>
                <w:szCs w:val="28"/>
              </w:rPr>
              <w:t>Ориентировка на собственном теле</w:t>
            </w:r>
          </w:p>
        </w:tc>
        <w:tc>
          <w:tcPr>
            <w:tcW w:w="1016" w:type="dxa"/>
          </w:tcPr>
          <w:p w:rsidR="00C0488D" w:rsidRDefault="00C0488D" w:rsidP="00F70C48">
            <w:pPr>
              <w:pStyle w:val="c0"/>
              <w:spacing w:before="0" w:beforeAutospacing="0" w:after="0" w:afterAutospacing="0"/>
              <w:jc w:val="center"/>
              <w:rPr>
                <w:rStyle w:val="c2"/>
                <w:sz w:val="28"/>
                <w:szCs w:val="28"/>
              </w:rPr>
            </w:pPr>
            <w:r>
              <w:rPr>
                <w:rStyle w:val="c2"/>
                <w:sz w:val="28"/>
                <w:szCs w:val="28"/>
              </w:rPr>
              <w:t>23%</w:t>
            </w:r>
          </w:p>
        </w:tc>
        <w:tc>
          <w:tcPr>
            <w:tcW w:w="1016" w:type="dxa"/>
          </w:tcPr>
          <w:p w:rsidR="00C0488D" w:rsidRDefault="00C0488D" w:rsidP="00F70C48">
            <w:pPr>
              <w:pStyle w:val="c0"/>
              <w:spacing w:before="0" w:beforeAutospacing="0" w:after="0" w:afterAutospacing="0"/>
              <w:jc w:val="center"/>
              <w:rPr>
                <w:rStyle w:val="c2"/>
                <w:sz w:val="28"/>
                <w:szCs w:val="28"/>
              </w:rPr>
            </w:pPr>
            <w:r>
              <w:rPr>
                <w:rStyle w:val="c2"/>
                <w:sz w:val="28"/>
                <w:szCs w:val="28"/>
              </w:rPr>
              <w:t>54%</w:t>
            </w:r>
          </w:p>
        </w:tc>
        <w:tc>
          <w:tcPr>
            <w:tcW w:w="1016" w:type="dxa"/>
          </w:tcPr>
          <w:p w:rsidR="00C0488D" w:rsidRDefault="00C0488D" w:rsidP="00F70C48">
            <w:pPr>
              <w:pStyle w:val="c0"/>
              <w:spacing w:before="0" w:beforeAutospacing="0" w:after="0" w:afterAutospacing="0"/>
              <w:jc w:val="center"/>
              <w:rPr>
                <w:rStyle w:val="c2"/>
                <w:sz w:val="28"/>
                <w:szCs w:val="28"/>
              </w:rPr>
            </w:pPr>
            <w:r>
              <w:rPr>
                <w:rStyle w:val="c2"/>
                <w:sz w:val="28"/>
                <w:szCs w:val="28"/>
              </w:rPr>
              <w:t>23%</w:t>
            </w:r>
          </w:p>
        </w:tc>
        <w:tc>
          <w:tcPr>
            <w:tcW w:w="1016" w:type="dxa"/>
          </w:tcPr>
          <w:p w:rsidR="00C0488D" w:rsidRDefault="00C0488D" w:rsidP="00F70C48">
            <w:pPr>
              <w:pStyle w:val="c0"/>
              <w:spacing w:before="0" w:beforeAutospacing="0" w:after="0" w:afterAutospacing="0"/>
              <w:jc w:val="center"/>
              <w:rPr>
                <w:rStyle w:val="c2"/>
                <w:sz w:val="28"/>
                <w:szCs w:val="28"/>
              </w:rPr>
            </w:pPr>
            <w:r>
              <w:rPr>
                <w:rStyle w:val="c2"/>
                <w:sz w:val="28"/>
                <w:szCs w:val="28"/>
              </w:rPr>
              <w:t>55%</w:t>
            </w:r>
          </w:p>
        </w:tc>
        <w:tc>
          <w:tcPr>
            <w:tcW w:w="1016" w:type="dxa"/>
          </w:tcPr>
          <w:p w:rsidR="00C0488D" w:rsidRDefault="00C0488D" w:rsidP="00F70C48">
            <w:pPr>
              <w:pStyle w:val="c0"/>
              <w:spacing w:before="0" w:beforeAutospacing="0" w:after="0" w:afterAutospacing="0"/>
              <w:jc w:val="center"/>
              <w:rPr>
                <w:rStyle w:val="c2"/>
                <w:sz w:val="28"/>
                <w:szCs w:val="28"/>
              </w:rPr>
            </w:pPr>
            <w:r>
              <w:rPr>
                <w:rStyle w:val="c2"/>
                <w:sz w:val="28"/>
                <w:szCs w:val="28"/>
              </w:rPr>
              <w:t>45%</w:t>
            </w:r>
          </w:p>
        </w:tc>
        <w:tc>
          <w:tcPr>
            <w:tcW w:w="1016" w:type="dxa"/>
          </w:tcPr>
          <w:p w:rsidR="00C0488D" w:rsidRDefault="00C0488D" w:rsidP="00F70C48">
            <w:pPr>
              <w:pStyle w:val="c0"/>
              <w:spacing w:before="0" w:beforeAutospacing="0" w:after="0" w:afterAutospacing="0"/>
              <w:jc w:val="center"/>
              <w:rPr>
                <w:rStyle w:val="c2"/>
                <w:sz w:val="28"/>
                <w:szCs w:val="28"/>
              </w:rPr>
            </w:pPr>
            <w:r>
              <w:rPr>
                <w:rStyle w:val="c2"/>
                <w:sz w:val="28"/>
                <w:szCs w:val="28"/>
              </w:rPr>
              <w:t>0</w:t>
            </w:r>
          </w:p>
        </w:tc>
      </w:tr>
      <w:tr w:rsidR="00C0488D" w:rsidTr="00F70C48">
        <w:tc>
          <w:tcPr>
            <w:tcW w:w="3369" w:type="dxa"/>
          </w:tcPr>
          <w:p w:rsidR="00C0488D" w:rsidRDefault="00C0488D" w:rsidP="00F70C48">
            <w:pPr>
              <w:pStyle w:val="c0"/>
              <w:spacing w:before="0" w:beforeAutospacing="0" w:after="0" w:afterAutospacing="0"/>
              <w:jc w:val="both"/>
              <w:rPr>
                <w:rStyle w:val="c2"/>
                <w:sz w:val="28"/>
                <w:szCs w:val="28"/>
              </w:rPr>
            </w:pPr>
            <w:r>
              <w:rPr>
                <w:rStyle w:val="c2"/>
                <w:sz w:val="28"/>
                <w:szCs w:val="28"/>
              </w:rPr>
              <w:t>Ориентировка в пространстве</w:t>
            </w:r>
          </w:p>
        </w:tc>
        <w:tc>
          <w:tcPr>
            <w:tcW w:w="1016" w:type="dxa"/>
          </w:tcPr>
          <w:p w:rsidR="00C0488D" w:rsidRDefault="00C0488D" w:rsidP="00F70C48">
            <w:pPr>
              <w:pStyle w:val="c0"/>
              <w:spacing w:before="0" w:beforeAutospacing="0" w:after="0" w:afterAutospacing="0"/>
              <w:jc w:val="center"/>
              <w:rPr>
                <w:rStyle w:val="c2"/>
                <w:sz w:val="28"/>
                <w:szCs w:val="28"/>
              </w:rPr>
            </w:pPr>
            <w:r>
              <w:rPr>
                <w:rStyle w:val="c2"/>
                <w:sz w:val="28"/>
                <w:szCs w:val="28"/>
              </w:rPr>
              <w:t>8%</w:t>
            </w:r>
          </w:p>
        </w:tc>
        <w:tc>
          <w:tcPr>
            <w:tcW w:w="1016" w:type="dxa"/>
          </w:tcPr>
          <w:p w:rsidR="00C0488D" w:rsidRDefault="00C0488D" w:rsidP="00F70C48">
            <w:pPr>
              <w:pStyle w:val="c0"/>
              <w:spacing w:before="0" w:beforeAutospacing="0" w:after="0" w:afterAutospacing="0"/>
              <w:jc w:val="center"/>
              <w:rPr>
                <w:rStyle w:val="c2"/>
                <w:sz w:val="28"/>
                <w:szCs w:val="28"/>
              </w:rPr>
            </w:pPr>
            <w:r>
              <w:rPr>
                <w:rStyle w:val="c2"/>
                <w:sz w:val="28"/>
                <w:szCs w:val="28"/>
              </w:rPr>
              <w:t>77%</w:t>
            </w:r>
          </w:p>
        </w:tc>
        <w:tc>
          <w:tcPr>
            <w:tcW w:w="1016" w:type="dxa"/>
          </w:tcPr>
          <w:p w:rsidR="00C0488D" w:rsidRDefault="00C0488D" w:rsidP="00F70C48">
            <w:pPr>
              <w:pStyle w:val="c0"/>
              <w:spacing w:before="0" w:beforeAutospacing="0" w:after="0" w:afterAutospacing="0"/>
              <w:jc w:val="center"/>
              <w:rPr>
                <w:rStyle w:val="c2"/>
                <w:sz w:val="28"/>
                <w:szCs w:val="28"/>
              </w:rPr>
            </w:pPr>
            <w:r>
              <w:rPr>
                <w:rStyle w:val="c2"/>
                <w:sz w:val="28"/>
                <w:szCs w:val="28"/>
              </w:rPr>
              <w:t>15%</w:t>
            </w:r>
          </w:p>
        </w:tc>
        <w:tc>
          <w:tcPr>
            <w:tcW w:w="1016" w:type="dxa"/>
          </w:tcPr>
          <w:p w:rsidR="00C0488D" w:rsidRDefault="00C0488D" w:rsidP="00F70C48">
            <w:pPr>
              <w:pStyle w:val="c0"/>
              <w:spacing w:before="0" w:beforeAutospacing="0" w:after="0" w:afterAutospacing="0"/>
              <w:jc w:val="center"/>
              <w:rPr>
                <w:rStyle w:val="c2"/>
                <w:sz w:val="28"/>
                <w:szCs w:val="28"/>
              </w:rPr>
            </w:pPr>
            <w:r>
              <w:rPr>
                <w:rStyle w:val="c2"/>
                <w:sz w:val="28"/>
                <w:szCs w:val="28"/>
              </w:rPr>
              <w:t>35%</w:t>
            </w:r>
          </w:p>
        </w:tc>
        <w:tc>
          <w:tcPr>
            <w:tcW w:w="1016" w:type="dxa"/>
          </w:tcPr>
          <w:p w:rsidR="00C0488D" w:rsidRDefault="00C0488D" w:rsidP="00F70C48">
            <w:pPr>
              <w:pStyle w:val="c0"/>
              <w:spacing w:before="0" w:beforeAutospacing="0" w:after="0" w:afterAutospacing="0"/>
              <w:jc w:val="center"/>
              <w:rPr>
                <w:rStyle w:val="c2"/>
                <w:sz w:val="28"/>
                <w:szCs w:val="28"/>
              </w:rPr>
            </w:pPr>
            <w:r>
              <w:rPr>
                <w:rStyle w:val="c2"/>
                <w:sz w:val="28"/>
                <w:szCs w:val="28"/>
              </w:rPr>
              <w:t>65%</w:t>
            </w:r>
          </w:p>
        </w:tc>
        <w:tc>
          <w:tcPr>
            <w:tcW w:w="1016" w:type="dxa"/>
          </w:tcPr>
          <w:p w:rsidR="00C0488D" w:rsidRDefault="00C0488D" w:rsidP="00F70C48">
            <w:pPr>
              <w:pStyle w:val="c0"/>
              <w:spacing w:before="0" w:beforeAutospacing="0" w:after="0" w:afterAutospacing="0"/>
              <w:jc w:val="center"/>
              <w:rPr>
                <w:rStyle w:val="c2"/>
                <w:sz w:val="28"/>
                <w:szCs w:val="28"/>
              </w:rPr>
            </w:pPr>
            <w:r>
              <w:rPr>
                <w:rStyle w:val="c2"/>
                <w:sz w:val="28"/>
                <w:szCs w:val="28"/>
              </w:rPr>
              <w:t>0</w:t>
            </w:r>
          </w:p>
        </w:tc>
      </w:tr>
      <w:tr w:rsidR="00C0488D" w:rsidTr="00F70C48">
        <w:tc>
          <w:tcPr>
            <w:tcW w:w="3369" w:type="dxa"/>
          </w:tcPr>
          <w:p w:rsidR="00C0488D" w:rsidRDefault="00C0488D" w:rsidP="00F70C48">
            <w:pPr>
              <w:pStyle w:val="c0"/>
              <w:spacing w:before="0" w:beforeAutospacing="0" w:after="0" w:afterAutospacing="0"/>
              <w:jc w:val="both"/>
              <w:rPr>
                <w:rStyle w:val="c2"/>
                <w:sz w:val="28"/>
                <w:szCs w:val="28"/>
              </w:rPr>
            </w:pPr>
            <w:r>
              <w:rPr>
                <w:rStyle w:val="c2"/>
                <w:sz w:val="28"/>
                <w:szCs w:val="28"/>
              </w:rPr>
              <w:t>Выполнение сложно-координационными упражнениями</w:t>
            </w:r>
          </w:p>
        </w:tc>
        <w:tc>
          <w:tcPr>
            <w:tcW w:w="1016" w:type="dxa"/>
          </w:tcPr>
          <w:p w:rsidR="00C0488D" w:rsidRDefault="00C0488D" w:rsidP="00F70C48">
            <w:pPr>
              <w:pStyle w:val="c0"/>
              <w:spacing w:before="0" w:beforeAutospacing="0" w:after="0" w:afterAutospacing="0"/>
              <w:jc w:val="center"/>
              <w:rPr>
                <w:rStyle w:val="c2"/>
                <w:sz w:val="28"/>
                <w:szCs w:val="28"/>
              </w:rPr>
            </w:pPr>
            <w:r>
              <w:rPr>
                <w:rStyle w:val="c2"/>
                <w:sz w:val="28"/>
                <w:szCs w:val="28"/>
              </w:rPr>
              <w:t>0</w:t>
            </w:r>
          </w:p>
        </w:tc>
        <w:tc>
          <w:tcPr>
            <w:tcW w:w="1016" w:type="dxa"/>
          </w:tcPr>
          <w:p w:rsidR="00C0488D" w:rsidRDefault="00C0488D" w:rsidP="00F70C48">
            <w:pPr>
              <w:pStyle w:val="c0"/>
              <w:spacing w:before="0" w:beforeAutospacing="0" w:after="0" w:afterAutospacing="0"/>
              <w:jc w:val="center"/>
              <w:rPr>
                <w:rStyle w:val="c2"/>
                <w:sz w:val="28"/>
                <w:szCs w:val="28"/>
              </w:rPr>
            </w:pPr>
            <w:r>
              <w:rPr>
                <w:rStyle w:val="c2"/>
                <w:sz w:val="28"/>
                <w:szCs w:val="28"/>
              </w:rPr>
              <w:t>23%</w:t>
            </w:r>
          </w:p>
        </w:tc>
        <w:tc>
          <w:tcPr>
            <w:tcW w:w="1016" w:type="dxa"/>
          </w:tcPr>
          <w:p w:rsidR="00C0488D" w:rsidRDefault="00C0488D" w:rsidP="00F70C48">
            <w:pPr>
              <w:pStyle w:val="c0"/>
              <w:spacing w:before="0" w:beforeAutospacing="0" w:after="0" w:afterAutospacing="0"/>
              <w:jc w:val="center"/>
              <w:rPr>
                <w:rStyle w:val="c2"/>
                <w:sz w:val="28"/>
                <w:szCs w:val="28"/>
              </w:rPr>
            </w:pPr>
            <w:r>
              <w:rPr>
                <w:rStyle w:val="c2"/>
                <w:sz w:val="28"/>
                <w:szCs w:val="28"/>
              </w:rPr>
              <w:t>77%</w:t>
            </w:r>
          </w:p>
        </w:tc>
        <w:tc>
          <w:tcPr>
            <w:tcW w:w="1016" w:type="dxa"/>
          </w:tcPr>
          <w:p w:rsidR="00C0488D" w:rsidRDefault="00C0488D" w:rsidP="00F70C48">
            <w:pPr>
              <w:pStyle w:val="c0"/>
              <w:spacing w:before="0" w:beforeAutospacing="0" w:after="0" w:afterAutospacing="0"/>
              <w:jc w:val="center"/>
              <w:rPr>
                <w:rStyle w:val="c2"/>
                <w:sz w:val="28"/>
                <w:szCs w:val="28"/>
              </w:rPr>
            </w:pPr>
            <w:r>
              <w:rPr>
                <w:rStyle w:val="c2"/>
                <w:sz w:val="28"/>
                <w:szCs w:val="28"/>
              </w:rPr>
              <w:t>17%</w:t>
            </w:r>
          </w:p>
        </w:tc>
        <w:tc>
          <w:tcPr>
            <w:tcW w:w="1016" w:type="dxa"/>
          </w:tcPr>
          <w:p w:rsidR="00C0488D" w:rsidRDefault="00C0488D" w:rsidP="00F70C48">
            <w:pPr>
              <w:pStyle w:val="c0"/>
              <w:spacing w:before="0" w:beforeAutospacing="0" w:after="0" w:afterAutospacing="0"/>
              <w:jc w:val="center"/>
              <w:rPr>
                <w:rStyle w:val="c2"/>
                <w:sz w:val="28"/>
                <w:szCs w:val="28"/>
              </w:rPr>
            </w:pPr>
            <w:r>
              <w:rPr>
                <w:rStyle w:val="c2"/>
                <w:sz w:val="28"/>
                <w:szCs w:val="28"/>
              </w:rPr>
              <w:t>75%</w:t>
            </w:r>
          </w:p>
        </w:tc>
        <w:tc>
          <w:tcPr>
            <w:tcW w:w="1016" w:type="dxa"/>
          </w:tcPr>
          <w:p w:rsidR="00C0488D" w:rsidRDefault="00C0488D" w:rsidP="00F70C48">
            <w:pPr>
              <w:pStyle w:val="c0"/>
              <w:spacing w:before="0" w:beforeAutospacing="0" w:after="0" w:afterAutospacing="0"/>
              <w:jc w:val="center"/>
              <w:rPr>
                <w:rStyle w:val="c2"/>
                <w:sz w:val="28"/>
                <w:szCs w:val="28"/>
              </w:rPr>
            </w:pPr>
            <w:r>
              <w:rPr>
                <w:rStyle w:val="c2"/>
                <w:sz w:val="28"/>
                <w:szCs w:val="28"/>
              </w:rPr>
              <w:t>8%</w:t>
            </w:r>
          </w:p>
        </w:tc>
      </w:tr>
    </w:tbl>
    <w:p w:rsidR="00927A16" w:rsidRDefault="00927A16" w:rsidP="00C0488D">
      <w:pPr>
        <w:pStyle w:val="a4"/>
        <w:spacing w:line="276" w:lineRule="auto"/>
        <w:ind w:firstLine="709"/>
        <w:jc w:val="both"/>
        <w:rPr>
          <w:rFonts w:ascii="Times New Roman" w:hAnsi="Times New Roman" w:cs="Times New Roman"/>
          <w:sz w:val="28"/>
          <w:szCs w:val="28"/>
          <w:lang w:val="ru-RU"/>
        </w:rPr>
      </w:pPr>
    </w:p>
    <w:p w:rsidR="00C0488D" w:rsidRDefault="00C0488D" w:rsidP="00C0488D">
      <w:pPr>
        <w:pStyle w:val="a4"/>
        <w:spacing w:line="276"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Применение данной технологии помог</w:t>
      </w:r>
      <w:r w:rsidR="00927A16">
        <w:rPr>
          <w:rFonts w:ascii="Times New Roman" w:hAnsi="Times New Roman" w:cs="Times New Roman"/>
          <w:sz w:val="28"/>
          <w:szCs w:val="28"/>
          <w:lang w:val="ru-RU"/>
        </w:rPr>
        <w:t>ает</w:t>
      </w:r>
      <w:r>
        <w:rPr>
          <w:rFonts w:ascii="Times New Roman" w:hAnsi="Times New Roman" w:cs="Times New Roman"/>
          <w:sz w:val="28"/>
          <w:szCs w:val="28"/>
          <w:lang w:val="ru-RU"/>
        </w:rPr>
        <w:t xml:space="preserve"> детям последовательно освоить все уровни пространственных представлений (повысило уровень </w:t>
      </w:r>
      <w:r>
        <w:rPr>
          <w:rFonts w:ascii="Times New Roman" w:hAnsi="Times New Roman" w:cs="Times New Roman"/>
          <w:sz w:val="28"/>
          <w:szCs w:val="28"/>
          <w:lang w:val="ru-RU"/>
        </w:rPr>
        <w:lastRenderedPageBreak/>
        <w:t xml:space="preserve">развития пространственной координации у детей с ОВЗ (ориентировка на собственном теле в среднем на 32%, ориентировка в пространстве на 27%, выполнение сложно-координационных упражнений на 17%). </w:t>
      </w:r>
      <w:proofErr w:type="gramEnd"/>
    </w:p>
    <w:p w:rsidR="00C0488D" w:rsidRDefault="00C0488D" w:rsidP="00C0488D">
      <w:pPr>
        <w:pStyle w:val="a4"/>
        <w:spacing w:line="276" w:lineRule="auto"/>
        <w:ind w:firstLine="709"/>
        <w:jc w:val="both"/>
        <w:rPr>
          <w:rFonts w:ascii="Times New Roman" w:hAnsi="Times New Roman" w:cs="Times New Roman"/>
          <w:sz w:val="28"/>
          <w:szCs w:val="28"/>
          <w:lang w:val="ru-RU"/>
        </w:rPr>
      </w:pPr>
      <w:r w:rsidRPr="00483E35">
        <w:rPr>
          <w:rFonts w:ascii="Times New Roman" w:hAnsi="Times New Roman" w:cs="Times New Roman"/>
          <w:sz w:val="28"/>
          <w:szCs w:val="28"/>
          <w:lang w:val="ru-RU"/>
        </w:rPr>
        <w:t>Работа по формированию пространственных представлений  не возможна без взаимодействия между педагогами, только на занятиях по физической культуре сформировать пространственные представления не возможно. Поэтому работа построена в тесном взаимодействии с воспитателями и специалистами групп.</w:t>
      </w:r>
    </w:p>
    <w:p w:rsidR="00C0488D" w:rsidRPr="00483E35" w:rsidRDefault="00C0488D" w:rsidP="00C0488D">
      <w:pPr>
        <w:pStyle w:val="a4"/>
        <w:spacing w:line="276" w:lineRule="auto"/>
        <w:ind w:firstLine="709"/>
        <w:jc w:val="both"/>
        <w:rPr>
          <w:rFonts w:ascii="Times New Roman" w:hAnsi="Times New Roman" w:cs="Times New Roman"/>
          <w:sz w:val="28"/>
          <w:szCs w:val="28"/>
          <w:lang w:val="ru-RU"/>
        </w:rPr>
      </w:pPr>
      <w:r w:rsidRPr="00483E35">
        <w:rPr>
          <w:rFonts w:ascii="Times New Roman" w:hAnsi="Times New Roman" w:cs="Times New Roman"/>
          <w:b/>
          <w:sz w:val="28"/>
          <w:szCs w:val="28"/>
          <w:lang w:val="ru-RU"/>
        </w:rPr>
        <w:t>Воспитатели</w:t>
      </w:r>
      <w:r w:rsidRPr="00483E35">
        <w:rPr>
          <w:rFonts w:ascii="Times New Roman" w:hAnsi="Times New Roman" w:cs="Times New Roman"/>
          <w:sz w:val="28"/>
          <w:szCs w:val="28"/>
          <w:lang w:val="ru-RU"/>
        </w:rPr>
        <w:t xml:space="preserve"> формир</w:t>
      </w:r>
      <w:r w:rsidR="00927A16">
        <w:rPr>
          <w:rFonts w:ascii="Times New Roman" w:hAnsi="Times New Roman" w:cs="Times New Roman"/>
          <w:sz w:val="28"/>
          <w:szCs w:val="28"/>
          <w:lang w:val="ru-RU"/>
        </w:rPr>
        <w:t xml:space="preserve">уют </w:t>
      </w:r>
      <w:r w:rsidRPr="00483E35">
        <w:rPr>
          <w:rFonts w:ascii="Times New Roman" w:hAnsi="Times New Roman" w:cs="Times New Roman"/>
          <w:sz w:val="28"/>
          <w:szCs w:val="28"/>
          <w:lang w:val="ru-RU"/>
        </w:rPr>
        <w:t xml:space="preserve"> пространственные представления на занятиях по развитию элементарных математических представлений и в повседневной жизни.</w:t>
      </w:r>
    </w:p>
    <w:p w:rsidR="00C0488D" w:rsidRPr="00483E35" w:rsidRDefault="00C0488D" w:rsidP="00C0488D">
      <w:pPr>
        <w:pStyle w:val="a4"/>
        <w:spacing w:line="276" w:lineRule="auto"/>
        <w:ind w:firstLine="709"/>
        <w:jc w:val="both"/>
        <w:rPr>
          <w:rFonts w:ascii="Times New Roman" w:hAnsi="Times New Roman" w:cs="Times New Roman"/>
          <w:sz w:val="28"/>
          <w:szCs w:val="28"/>
          <w:lang w:val="ru-RU"/>
        </w:rPr>
      </w:pPr>
      <w:r w:rsidRPr="00483E35">
        <w:rPr>
          <w:rFonts w:ascii="Times New Roman" w:hAnsi="Times New Roman" w:cs="Times New Roman"/>
          <w:b/>
          <w:sz w:val="28"/>
          <w:szCs w:val="28"/>
          <w:lang w:val="ru-RU"/>
        </w:rPr>
        <w:t>Учителя-логопеды и дефектологи</w:t>
      </w:r>
      <w:r w:rsidRPr="00483E35">
        <w:rPr>
          <w:rFonts w:ascii="Times New Roman" w:hAnsi="Times New Roman" w:cs="Times New Roman"/>
          <w:sz w:val="28"/>
          <w:szCs w:val="28"/>
          <w:lang w:val="ru-RU"/>
        </w:rPr>
        <w:t xml:space="preserve"> уделя</w:t>
      </w:r>
      <w:r w:rsidR="00927A16">
        <w:rPr>
          <w:rFonts w:ascii="Times New Roman" w:hAnsi="Times New Roman" w:cs="Times New Roman"/>
          <w:sz w:val="28"/>
          <w:szCs w:val="28"/>
          <w:lang w:val="ru-RU"/>
        </w:rPr>
        <w:t>ют</w:t>
      </w:r>
      <w:r w:rsidRPr="00483E35">
        <w:rPr>
          <w:rFonts w:ascii="Times New Roman" w:hAnsi="Times New Roman" w:cs="Times New Roman"/>
          <w:sz w:val="28"/>
          <w:szCs w:val="28"/>
          <w:lang w:val="ru-RU"/>
        </w:rPr>
        <w:t xml:space="preserve"> формированию пространственных представлений</w:t>
      </w:r>
      <w:r w:rsidR="00927A16">
        <w:rPr>
          <w:rFonts w:ascii="Times New Roman" w:hAnsi="Times New Roman" w:cs="Times New Roman"/>
          <w:sz w:val="28"/>
          <w:szCs w:val="28"/>
          <w:lang w:val="ru-RU"/>
        </w:rPr>
        <w:t>,</w:t>
      </w:r>
      <w:r w:rsidRPr="00483E35">
        <w:rPr>
          <w:rFonts w:ascii="Times New Roman" w:hAnsi="Times New Roman" w:cs="Times New Roman"/>
          <w:sz w:val="28"/>
          <w:szCs w:val="28"/>
          <w:lang w:val="ru-RU"/>
        </w:rPr>
        <w:t xml:space="preserve"> работая с детьми над пониманием и употреблением предлогов, выражающих пространственные представления, а также уделяли особое внимание ориентировки на листе бумаги.</w:t>
      </w:r>
    </w:p>
    <w:p w:rsidR="00C0488D" w:rsidRDefault="00C0488D" w:rsidP="00C0488D">
      <w:pPr>
        <w:pStyle w:val="a4"/>
        <w:spacing w:line="276" w:lineRule="auto"/>
        <w:ind w:firstLine="709"/>
        <w:jc w:val="both"/>
        <w:rPr>
          <w:rFonts w:ascii="Times New Roman" w:hAnsi="Times New Roman" w:cs="Times New Roman"/>
          <w:sz w:val="28"/>
          <w:szCs w:val="28"/>
          <w:lang w:val="ru-RU"/>
        </w:rPr>
      </w:pPr>
      <w:r w:rsidRPr="00483E35">
        <w:rPr>
          <w:rFonts w:ascii="Times New Roman" w:hAnsi="Times New Roman" w:cs="Times New Roman"/>
          <w:b/>
          <w:sz w:val="28"/>
          <w:szCs w:val="28"/>
          <w:lang w:val="ru-RU"/>
        </w:rPr>
        <w:t>Музыкальные руководители</w:t>
      </w:r>
      <w:r w:rsidRPr="00483E35">
        <w:rPr>
          <w:rFonts w:ascii="Times New Roman" w:hAnsi="Times New Roman" w:cs="Times New Roman"/>
          <w:sz w:val="28"/>
          <w:szCs w:val="28"/>
          <w:lang w:val="ru-RU"/>
        </w:rPr>
        <w:t xml:space="preserve"> использ</w:t>
      </w:r>
      <w:r w:rsidR="00927A16">
        <w:rPr>
          <w:rFonts w:ascii="Times New Roman" w:hAnsi="Times New Roman" w:cs="Times New Roman"/>
          <w:sz w:val="28"/>
          <w:szCs w:val="28"/>
          <w:lang w:val="ru-RU"/>
        </w:rPr>
        <w:t>уют</w:t>
      </w:r>
      <w:r w:rsidRPr="00483E35">
        <w:rPr>
          <w:rFonts w:ascii="Times New Roman" w:hAnsi="Times New Roman" w:cs="Times New Roman"/>
          <w:sz w:val="28"/>
          <w:szCs w:val="28"/>
          <w:lang w:val="ru-RU"/>
        </w:rPr>
        <w:t xml:space="preserve"> в своей работе  специальные игровые упражнения, </w:t>
      </w:r>
      <w:r w:rsidR="00927A16">
        <w:rPr>
          <w:rFonts w:ascii="Times New Roman" w:hAnsi="Times New Roman" w:cs="Times New Roman"/>
          <w:sz w:val="28"/>
          <w:szCs w:val="28"/>
          <w:lang w:val="ru-RU"/>
        </w:rPr>
        <w:t xml:space="preserve">ритмические задания, </w:t>
      </w:r>
      <w:r w:rsidRPr="00483E35">
        <w:rPr>
          <w:rFonts w:ascii="Times New Roman" w:hAnsi="Times New Roman" w:cs="Times New Roman"/>
          <w:sz w:val="28"/>
          <w:szCs w:val="28"/>
          <w:lang w:val="ru-RU"/>
        </w:rPr>
        <w:t>направленные на развитие ориентировки в пространстве,</w:t>
      </w:r>
      <w:r w:rsidR="00927A16">
        <w:rPr>
          <w:rFonts w:ascii="Times New Roman" w:hAnsi="Times New Roman" w:cs="Times New Roman"/>
          <w:sz w:val="28"/>
          <w:szCs w:val="28"/>
          <w:lang w:val="ru-RU"/>
        </w:rPr>
        <w:t xml:space="preserve"> развития чувства ритма,</w:t>
      </w:r>
      <w:r w:rsidRPr="00483E35">
        <w:rPr>
          <w:rFonts w:ascii="Times New Roman" w:hAnsi="Times New Roman" w:cs="Times New Roman"/>
          <w:sz w:val="28"/>
          <w:szCs w:val="28"/>
          <w:lang w:val="ru-RU"/>
        </w:rPr>
        <w:t xml:space="preserve"> а также различную расстановку на танцевальные композиции с использованием всего пространства музыкального зала.</w:t>
      </w:r>
    </w:p>
    <w:p w:rsidR="00927A16" w:rsidRDefault="00927A16" w:rsidP="00C0488D">
      <w:pPr>
        <w:pStyle w:val="a4"/>
        <w:spacing w:line="276" w:lineRule="auto"/>
        <w:ind w:firstLine="709"/>
        <w:jc w:val="both"/>
        <w:rPr>
          <w:rFonts w:ascii="Times New Roman" w:hAnsi="Times New Roman" w:cs="Times New Roman"/>
          <w:sz w:val="28"/>
          <w:szCs w:val="28"/>
          <w:lang w:val="ru-RU"/>
        </w:rPr>
      </w:pPr>
    </w:p>
    <w:p w:rsidR="00927A16" w:rsidRPr="00483E35" w:rsidRDefault="00927A16" w:rsidP="00C0488D">
      <w:pPr>
        <w:pStyle w:val="a4"/>
        <w:spacing w:line="276" w:lineRule="auto"/>
        <w:ind w:firstLine="709"/>
        <w:jc w:val="both"/>
        <w:rPr>
          <w:rFonts w:ascii="Times New Roman" w:hAnsi="Times New Roman" w:cs="Times New Roman"/>
          <w:sz w:val="28"/>
          <w:szCs w:val="28"/>
          <w:lang w:val="ru-RU"/>
        </w:rPr>
      </w:pPr>
    </w:p>
    <w:p w:rsidR="00F36DEC" w:rsidRDefault="00927A16">
      <w:pPr>
        <w:rPr>
          <w:lang w:val="ru-RU"/>
        </w:rPr>
      </w:pPr>
      <w:r>
        <w:rPr>
          <w:noProof/>
          <w:lang w:val="ru-RU" w:eastAsia="ru-RU" w:bidi="ar-SA"/>
        </w:rPr>
        <w:drawing>
          <wp:inline distT="0" distB="0" distL="0" distR="0" wp14:anchorId="345AA590" wp14:editId="7495706A">
            <wp:extent cx="5940425" cy="3340838"/>
            <wp:effectExtent l="0" t="0" r="3175" b="0"/>
            <wp:docPr id="47112" name="Picture 8" descr="D:\фото для презентации\DSC_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2" name="Picture 8" descr="D:\фото для презентации\DSC_57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0838"/>
                    </a:xfrm>
                    <a:prstGeom prst="rect">
                      <a:avLst/>
                    </a:prstGeom>
                    <a:noFill/>
                    <a:ln>
                      <a:noFill/>
                    </a:ln>
                    <a:extLst/>
                  </pic:spPr>
                </pic:pic>
              </a:graphicData>
            </a:graphic>
          </wp:inline>
        </w:drawing>
      </w:r>
    </w:p>
    <w:p w:rsidR="00927A16" w:rsidRDefault="00927A16">
      <w:pPr>
        <w:rPr>
          <w:lang w:val="ru-RU"/>
        </w:rPr>
      </w:pPr>
      <w:r>
        <w:rPr>
          <w:noProof/>
          <w:lang w:val="ru-RU" w:eastAsia="ru-RU" w:bidi="ar-SA"/>
        </w:rPr>
        <w:lastRenderedPageBreak/>
        <w:drawing>
          <wp:inline distT="0" distB="0" distL="0" distR="0" wp14:anchorId="4D7BD5B8" wp14:editId="50CFE5C9">
            <wp:extent cx="5940425" cy="3340838"/>
            <wp:effectExtent l="0" t="0" r="3175" b="0"/>
            <wp:docPr id="47108" name="Picture 4" descr="D:\фото для презентации\окт 2015 фото\DSC_5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8" name="Picture 4" descr="D:\фото для презентации\окт 2015 фото\DSC_597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0838"/>
                    </a:xfrm>
                    <a:prstGeom prst="rect">
                      <a:avLst/>
                    </a:prstGeom>
                    <a:noFill/>
                    <a:ln>
                      <a:noFill/>
                    </a:ln>
                    <a:extLst/>
                  </pic:spPr>
                </pic:pic>
              </a:graphicData>
            </a:graphic>
          </wp:inline>
        </w:drawing>
      </w:r>
    </w:p>
    <w:p w:rsidR="00927A16" w:rsidRDefault="00927A16">
      <w:pPr>
        <w:rPr>
          <w:lang w:val="ru-RU"/>
        </w:rPr>
      </w:pPr>
    </w:p>
    <w:p w:rsidR="00927A16" w:rsidRDefault="00927A16">
      <w:pPr>
        <w:rPr>
          <w:lang w:val="ru-RU"/>
        </w:rPr>
      </w:pPr>
      <w:r>
        <w:rPr>
          <w:noProof/>
          <w:lang w:val="ru-RU" w:eastAsia="ru-RU" w:bidi="ar-SA"/>
        </w:rPr>
        <w:drawing>
          <wp:inline distT="0" distB="0" distL="0" distR="0" wp14:anchorId="147E6766" wp14:editId="0E8FDCDB">
            <wp:extent cx="5943478" cy="5079147"/>
            <wp:effectExtent l="0" t="0" r="635" b="7620"/>
            <wp:docPr id="47110" name="Picture 6" descr="D:\фото для презентации\окт 2015 фото\DSC_5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0" name="Picture 6" descr="D:\фото для презентации\окт 2015 фото\DSC_587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5076538"/>
                    </a:xfrm>
                    <a:prstGeom prst="rect">
                      <a:avLst/>
                    </a:prstGeom>
                    <a:noFill/>
                    <a:ln>
                      <a:noFill/>
                    </a:ln>
                    <a:extLst/>
                  </pic:spPr>
                </pic:pic>
              </a:graphicData>
            </a:graphic>
          </wp:inline>
        </w:drawing>
      </w:r>
    </w:p>
    <w:p w:rsidR="00927A16" w:rsidRDefault="00927A16">
      <w:pPr>
        <w:rPr>
          <w:lang w:val="ru-RU"/>
        </w:rPr>
      </w:pPr>
      <w:r>
        <w:rPr>
          <w:noProof/>
          <w:lang w:val="ru-RU" w:eastAsia="ru-RU" w:bidi="ar-SA"/>
        </w:rPr>
        <w:lastRenderedPageBreak/>
        <w:drawing>
          <wp:inline distT="0" distB="0" distL="0" distR="0" wp14:anchorId="2479479D" wp14:editId="58E6EDD3">
            <wp:extent cx="5938545" cy="4418319"/>
            <wp:effectExtent l="0" t="0" r="5080" b="1905"/>
            <wp:docPr id="41987" name="Picture 2" descr="C:\Users\User2\Desktop\НЕЙРОГИМНАСТИКА\МАСТЕР\IMG_888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987" name="Picture 2" descr="C:\Users\User2\Desktop\НЕЙРОГИМНАСТИКА\МАСТЕР\IMG_8889.JPG"/>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19717"/>
                    </a:xfrm>
                    <a:prstGeom prst="rect">
                      <a:avLst/>
                    </a:prstGeom>
                    <a:noFill/>
                    <a:ln>
                      <a:noFill/>
                    </a:ln>
                    <a:extLst/>
                  </pic:spPr>
                </pic:pic>
              </a:graphicData>
            </a:graphic>
          </wp:inline>
        </w:drawing>
      </w:r>
    </w:p>
    <w:p w:rsidR="00927A16" w:rsidRDefault="00927A16">
      <w:pPr>
        <w:rPr>
          <w:lang w:val="ru-RU"/>
        </w:rPr>
      </w:pPr>
    </w:p>
    <w:p w:rsidR="00927A16" w:rsidRDefault="00927A16">
      <w:pPr>
        <w:rPr>
          <w:lang w:val="ru-RU"/>
        </w:rPr>
      </w:pPr>
    </w:p>
    <w:p w:rsidR="00927A16" w:rsidRPr="00C0488D" w:rsidRDefault="00927A16">
      <w:pPr>
        <w:rPr>
          <w:lang w:val="ru-RU"/>
        </w:rPr>
      </w:pPr>
      <w:r>
        <w:rPr>
          <w:noProof/>
          <w:lang w:val="ru-RU" w:eastAsia="ru-RU" w:bidi="ar-SA"/>
        </w:rPr>
        <w:drawing>
          <wp:inline distT="0" distB="0" distL="0" distR="0" wp14:anchorId="584986DD" wp14:editId="17C7A00F">
            <wp:extent cx="5940425" cy="3891411"/>
            <wp:effectExtent l="0" t="0" r="3175" b="0"/>
            <wp:docPr id="30723" name="Picture 3" descr="C:\Users\User2\Desktop\НЕЙРОГИМНАСТИКА\МАСТЕР\DSC_575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23" name="Picture 3" descr="C:\Users\User2\Desktop\НЕЙРОГИМНАСТИКА\МАСТЕР\DSC_5754.jpg"/>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891411"/>
                    </a:xfrm>
                    <a:prstGeom prst="rect">
                      <a:avLst/>
                    </a:prstGeom>
                    <a:noFill/>
                    <a:ln>
                      <a:noFill/>
                    </a:ln>
                    <a:extLst/>
                  </pic:spPr>
                </pic:pic>
              </a:graphicData>
            </a:graphic>
          </wp:inline>
        </w:drawing>
      </w:r>
    </w:p>
    <w:sectPr w:rsidR="00927A16" w:rsidRPr="00C048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54678"/>
    <w:multiLevelType w:val="hybridMultilevel"/>
    <w:tmpl w:val="7CC89112"/>
    <w:lvl w:ilvl="0" w:tplc="A1C229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F990398"/>
    <w:multiLevelType w:val="hybridMultilevel"/>
    <w:tmpl w:val="2B606DF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A1C22982">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502"/>
    <w:rsid w:val="00221502"/>
    <w:rsid w:val="003B3BE9"/>
    <w:rsid w:val="006126EC"/>
    <w:rsid w:val="00927A16"/>
    <w:rsid w:val="00C0488D"/>
    <w:rsid w:val="00F36D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88D"/>
    <w:pPr>
      <w:spacing w:line="252" w:lineRule="auto"/>
    </w:pPr>
    <w:rPr>
      <w:rFonts w:ascii="Cambria" w:eastAsia="Times New Roman" w:hAnsi="Cambria"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locked/>
    <w:rsid w:val="00C0488D"/>
    <w:rPr>
      <w:rFonts w:ascii="Cambria" w:hAnsi="Cambria"/>
      <w:lang w:val="en-US" w:bidi="en-US"/>
    </w:rPr>
  </w:style>
  <w:style w:type="paragraph" w:styleId="a4">
    <w:name w:val="No Spacing"/>
    <w:basedOn w:val="a"/>
    <w:link w:val="a3"/>
    <w:qFormat/>
    <w:rsid w:val="00C0488D"/>
    <w:pPr>
      <w:spacing w:after="0" w:line="240" w:lineRule="auto"/>
    </w:pPr>
    <w:rPr>
      <w:rFonts w:eastAsiaTheme="minorHAnsi" w:cstheme="minorBidi"/>
    </w:rPr>
  </w:style>
  <w:style w:type="paragraph" w:styleId="a5">
    <w:name w:val="Normal (Web)"/>
    <w:basedOn w:val="a"/>
    <w:uiPriority w:val="99"/>
    <w:unhideWhenUsed/>
    <w:rsid w:val="00C0488D"/>
    <w:pPr>
      <w:spacing w:before="240" w:after="240" w:line="240" w:lineRule="auto"/>
    </w:pPr>
    <w:rPr>
      <w:rFonts w:ascii="Times New Roman" w:hAnsi="Times New Roman"/>
      <w:sz w:val="24"/>
      <w:szCs w:val="24"/>
      <w:lang w:val="ru-RU" w:eastAsia="ru-RU" w:bidi="ar-SA"/>
    </w:rPr>
  </w:style>
  <w:style w:type="table" w:styleId="a6">
    <w:name w:val="Table Grid"/>
    <w:basedOn w:val="a1"/>
    <w:uiPriority w:val="59"/>
    <w:rsid w:val="00C048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C0488D"/>
  </w:style>
  <w:style w:type="paragraph" w:customStyle="1" w:styleId="c0">
    <w:name w:val="c0"/>
    <w:basedOn w:val="a"/>
    <w:rsid w:val="00C0488D"/>
    <w:pPr>
      <w:spacing w:before="100" w:beforeAutospacing="1" w:after="100" w:afterAutospacing="1" w:line="240" w:lineRule="auto"/>
    </w:pPr>
    <w:rPr>
      <w:rFonts w:ascii="Times New Roman" w:hAnsi="Times New Roman"/>
      <w:sz w:val="24"/>
      <w:szCs w:val="24"/>
      <w:lang w:val="ru-RU" w:eastAsia="ru-RU" w:bidi="ar-SA"/>
    </w:rPr>
  </w:style>
  <w:style w:type="paragraph" w:styleId="a7">
    <w:name w:val="Balloon Text"/>
    <w:basedOn w:val="a"/>
    <w:link w:val="a8"/>
    <w:uiPriority w:val="99"/>
    <w:semiHidden/>
    <w:unhideWhenUsed/>
    <w:rsid w:val="00927A1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27A16"/>
    <w:rPr>
      <w:rFonts w:ascii="Tahoma" w:eastAsia="Times New Roman"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88D"/>
    <w:pPr>
      <w:spacing w:line="252" w:lineRule="auto"/>
    </w:pPr>
    <w:rPr>
      <w:rFonts w:ascii="Cambria" w:eastAsia="Times New Roman" w:hAnsi="Cambria"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locked/>
    <w:rsid w:val="00C0488D"/>
    <w:rPr>
      <w:rFonts w:ascii="Cambria" w:hAnsi="Cambria"/>
      <w:lang w:val="en-US" w:bidi="en-US"/>
    </w:rPr>
  </w:style>
  <w:style w:type="paragraph" w:styleId="a4">
    <w:name w:val="No Spacing"/>
    <w:basedOn w:val="a"/>
    <w:link w:val="a3"/>
    <w:qFormat/>
    <w:rsid w:val="00C0488D"/>
    <w:pPr>
      <w:spacing w:after="0" w:line="240" w:lineRule="auto"/>
    </w:pPr>
    <w:rPr>
      <w:rFonts w:eastAsiaTheme="minorHAnsi" w:cstheme="minorBidi"/>
    </w:rPr>
  </w:style>
  <w:style w:type="paragraph" w:styleId="a5">
    <w:name w:val="Normal (Web)"/>
    <w:basedOn w:val="a"/>
    <w:uiPriority w:val="99"/>
    <w:unhideWhenUsed/>
    <w:rsid w:val="00C0488D"/>
    <w:pPr>
      <w:spacing w:before="240" w:after="240" w:line="240" w:lineRule="auto"/>
    </w:pPr>
    <w:rPr>
      <w:rFonts w:ascii="Times New Roman" w:hAnsi="Times New Roman"/>
      <w:sz w:val="24"/>
      <w:szCs w:val="24"/>
      <w:lang w:val="ru-RU" w:eastAsia="ru-RU" w:bidi="ar-SA"/>
    </w:rPr>
  </w:style>
  <w:style w:type="table" w:styleId="a6">
    <w:name w:val="Table Grid"/>
    <w:basedOn w:val="a1"/>
    <w:uiPriority w:val="59"/>
    <w:rsid w:val="00C048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C0488D"/>
  </w:style>
  <w:style w:type="paragraph" w:customStyle="1" w:styleId="c0">
    <w:name w:val="c0"/>
    <w:basedOn w:val="a"/>
    <w:rsid w:val="00C0488D"/>
    <w:pPr>
      <w:spacing w:before="100" w:beforeAutospacing="1" w:after="100" w:afterAutospacing="1" w:line="240" w:lineRule="auto"/>
    </w:pPr>
    <w:rPr>
      <w:rFonts w:ascii="Times New Roman" w:hAnsi="Times New Roman"/>
      <w:sz w:val="24"/>
      <w:szCs w:val="24"/>
      <w:lang w:val="ru-RU" w:eastAsia="ru-RU" w:bidi="ar-SA"/>
    </w:rPr>
  </w:style>
  <w:style w:type="paragraph" w:styleId="a7">
    <w:name w:val="Balloon Text"/>
    <w:basedOn w:val="a"/>
    <w:link w:val="a8"/>
    <w:uiPriority w:val="99"/>
    <w:semiHidden/>
    <w:unhideWhenUsed/>
    <w:rsid w:val="00927A1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27A16"/>
    <w:rPr>
      <w:rFonts w:ascii="Tahoma" w:eastAsia="Times New Roman" w:hAnsi="Tahoma" w:cs="Tahoma"/>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1552</Words>
  <Characters>8849</Characters>
  <Application>Microsoft Office Word</Application>
  <DocSecurity>0</DocSecurity>
  <Lines>73</Lines>
  <Paragraphs>20</Paragraphs>
  <ScaleCrop>false</ScaleCrop>
  <Company/>
  <LinksUpToDate>false</LinksUpToDate>
  <CharactersWithSpaces>10381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dc:creator>
  <cp:keywords/>
  <dc:description/>
  <cp:lastModifiedBy>User2</cp:lastModifiedBy>
  <cp:revision>6</cp:revision>
  <dcterms:created xsi:type="dcterms:W3CDTF">2021-03-20T18:07:00Z</dcterms:created>
  <dcterms:modified xsi:type="dcterms:W3CDTF">2021-03-20T18:58:00Z</dcterms:modified>
</cp:coreProperties>
</file>